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93C" w:rsidRDefault="006A193C" w:rsidP="006A193C">
      <w:pPr>
        <w:spacing w:before="2" w:after="828"/>
        <w:ind w:right="15"/>
        <w:jc w:val="center"/>
      </w:pPr>
    </w:p>
    <w:p w:rsidR="006A193C" w:rsidRDefault="006A193C" w:rsidP="006A193C">
      <w:pPr>
        <w:spacing w:before="2" w:after="828"/>
        <w:ind w:right="15"/>
        <w:jc w:val="center"/>
        <w:sectPr w:rsidR="006A193C">
          <w:pgSz w:w="12240" w:h="15840"/>
          <w:pgMar w:top="300" w:right="10313" w:bottom="1910" w:left="1007" w:header="720" w:footer="720" w:gutter="0"/>
          <w:cols w:space="720"/>
          <w:noEndnote/>
        </w:sectPr>
      </w:pPr>
    </w:p>
    <w:p w:rsidR="006A193C" w:rsidRDefault="006A193C" w:rsidP="006A193C">
      <w:pPr>
        <w:pStyle w:val="Style3"/>
        <w:kinsoku w:val="0"/>
        <w:autoSpaceDE/>
        <w:autoSpaceDN/>
        <w:spacing w:before="288" w:line="199" w:lineRule="auto"/>
        <w:jc w:val="center"/>
        <w:rPr>
          <w:rStyle w:val="CharacterStyle1"/>
          <w:spacing w:val="-6"/>
          <w:lang w:val="es-ES" w:eastAsia="es-ES"/>
        </w:rPr>
      </w:pPr>
      <w:r>
        <w:rPr>
          <w:rStyle w:val="CharacterStyle1"/>
          <w:spacing w:val="-6"/>
          <w:lang w:val="es-ES" w:eastAsia="es-ES"/>
        </w:rPr>
        <w:lastRenderedPageBreak/>
        <w:t>RESOLUCION No. 508-02</w:t>
      </w:r>
    </w:p>
    <w:p w:rsidR="006A193C" w:rsidRDefault="006A193C" w:rsidP="006A193C">
      <w:pPr>
        <w:pStyle w:val="Style4"/>
        <w:kinsoku w:val="0"/>
        <w:autoSpaceDE/>
        <w:autoSpaceDN/>
        <w:adjustRightInd/>
        <w:spacing w:before="288" w:line="218" w:lineRule="auto"/>
        <w:ind w:left="72" w:right="72"/>
        <w:rPr>
          <w:lang w:eastAsia="en-US"/>
        </w:rPr>
      </w:pPr>
      <w:r>
        <w:rPr>
          <w:b/>
          <w:bCs/>
          <w:spacing w:val="-12"/>
          <w:sz w:val="26"/>
          <w:szCs w:val="26"/>
          <w:lang w:val="es-ES" w:eastAsia="es-ES"/>
        </w:rPr>
        <w:t xml:space="preserve">TRIBUNAL ADMINISTRATIVO DE TRANSPORTE. </w:t>
      </w:r>
      <w:r>
        <w:rPr>
          <w:spacing w:val="-2"/>
          <w:sz w:val="26"/>
          <w:szCs w:val="26"/>
          <w:lang w:val="es-ES" w:eastAsia="es-ES"/>
        </w:rPr>
        <w:t xml:space="preserve">San José, a las quince horas </w:t>
      </w:r>
      <w:r>
        <w:rPr>
          <w:spacing w:val="-7"/>
          <w:sz w:val="26"/>
          <w:szCs w:val="26"/>
          <w:lang w:val="es-ES" w:eastAsia="es-ES"/>
        </w:rPr>
        <w:t>cincuenta minutos del quince de octubre de dos mil dos.</w:t>
      </w:r>
      <w:r>
        <w:rPr>
          <w:spacing w:val="-7"/>
          <w:sz w:val="26"/>
          <w:szCs w:val="26"/>
          <w:lang w:val="es-ES" w:eastAsia="es-ES"/>
        </w:rPr>
        <w:noBreakHyphen/>
      </w:r>
    </w:p>
    <w:p w:rsidR="006A193C" w:rsidRDefault="006A193C" w:rsidP="006A193C">
      <w:pPr>
        <w:pStyle w:val="Style3"/>
        <w:kinsoku w:val="0"/>
        <w:autoSpaceDE/>
        <w:autoSpaceDN/>
        <w:spacing w:before="252"/>
        <w:ind w:left="72" w:right="72"/>
        <w:rPr>
          <w:rStyle w:val="CharacterStyle1"/>
          <w:b/>
          <w:bCs/>
          <w:spacing w:val="-11"/>
          <w:lang w:val="es-ES" w:eastAsia="es-ES"/>
        </w:rPr>
      </w:pPr>
      <w:r>
        <w:rPr>
          <w:rStyle w:val="CharacterStyle1"/>
          <w:b/>
          <w:bCs/>
          <w:spacing w:val="-8"/>
          <w:lang w:val="es-ES" w:eastAsia="es-ES"/>
        </w:rPr>
        <w:t xml:space="preserve">RECURSO DE APELACION </w:t>
      </w:r>
      <w:r>
        <w:rPr>
          <w:rStyle w:val="CharacterStyle1"/>
          <w:spacing w:val="2"/>
          <w:lang w:val="es-ES" w:eastAsia="es-ES"/>
        </w:rPr>
        <w:t xml:space="preserve">interpuesto por </w:t>
      </w:r>
      <w:r>
        <w:rPr>
          <w:rStyle w:val="CharacterStyle1"/>
          <w:b/>
          <w:bCs/>
          <w:spacing w:val="-8"/>
          <w:lang w:val="es-ES" w:eastAsia="es-ES"/>
        </w:rPr>
        <w:t xml:space="preserve">PCR, </w:t>
      </w:r>
      <w:r>
        <w:rPr>
          <w:rStyle w:val="CharacterStyle1"/>
          <w:spacing w:val="-5"/>
          <w:lang w:val="es-ES" w:eastAsia="es-ES"/>
        </w:rPr>
        <w:t xml:space="preserve">cédula de identidad número …, </w:t>
      </w:r>
      <w:r>
        <w:rPr>
          <w:rStyle w:val="CharacterStyle1"/>
          <w:b/>
          <w:bCs/>
          <w:spacing w:val="-15"/>
          <w:lang w:val="es-ES" w:eastAsia="es-ES"/>
        </w:rPr>
        <w:t xml:space="preserve">CONTRA </w:t>
      </w:r>
      <w:r>
        <w:rPr>
          <w:rStyle w:val="CharacterStyle1"/>
          <w:spacing w:val="-5"/>
          <w:lang w:val="es-ES" w:eastAsia="es-ES"/>
        </w:rPr>
        <w:t xml:space="preserve">el acto de Adjudicación del Primer Procedimiento Especial Abreviado de Taxis publicado en el alcance 75 de la Gaceta 207 </w:t>
      </w:r>
      <w:r>
        <w:rPr>
          <w:rStyle w:val="CharacterStyle1"/>
          <w:spacing w:val="-11"/>
          <w:lang w:val="es-ES" w:eastAsia="es-ES"/>
        </w:rPr>
        <w:t xml:space="preserve">del 29 de octubre de 2001, dictado por el Consejo de Transporte Público, tramitado en este </w:t>
      </w:r>
      <w:r>
        <w:rPr>
          <w:rStyle w:val="CharacterStyle1"/>
          <w:spacing w:val="-1"/>
          <w:lang w:val="es-ES" w:eastAsia="es-ES"/>
        </w:rPr>
        <w:t xml:space="preserve">Despacho bajo </w:t>
      </w:r>
      <w:r>
        <w:rPr>
          <w:rStyle w:val="CharacterStyle1"/>
          <w:b/>
          <w:bCs/>
          <w:spacing w:val="-11"/>
          <w:lang w:val="es-ES" w:eastAsia="es-ES"/>
        </w:rPr>
        <w:t>Expediente Administrativo No. TAT-335-02.</w:t>
      </w:r>
    </w:p>
    <w:p w:rsidR="006A193C" w:rsidRDefault="006A193C" w:rsidP="006A193C">
      <w:pPr>
        <w:pStyle w:val="Style4"/>
        <w:kinsoku w:val="0"/>
        <w:autoSpaceDE/>
        <w:autoSpaceDN/>
        <w:adjustRightInd/>
        <w:spacing w:before="324" w:line="199" w:lineRule="auto"/>
        <w:jc w:val="center"/>
        <w:rPr>
          <w:b/>
          <w:bCs/>
          <w:spacing w:val="-10"/>
          <w:sz w:val="26"/>
          <w:szCs w:val="26"/>
          <w:lang w:val="es-ES" w:eastAsia="es-ES"/>
        </w:rPr>
      </w:pPr>
      <w:r>
        <w:rPr>
          <w:b/>
          <w:bCs/>
          <w:spacing w:val="-10"/>
          <w:sz w:val="26"/>
          <w:szCs w:val="26"/>
          <w:lang w:val="es-ES" w:eastAsia="es-ES"/>
        </w:rPr>
        <w:t>RESULTANDO:</w:t>
      </w:r>
    </w:p>
    <w:p w:rsidR="006A193C" w:rsidRDefault="006A193C" w:rsidP="006A193C">
      <w:pPr>
        <w:pStyle w:val="Style3"/>
        <w:kinsoku w:val="0"/>
        <w:autoSpaceDE/>
        <w:autoSpaceDN/>
        <w:spacing w:before="252" w:line="220" w:lineRule="auto"/>
        <w:ind w:left="72" w:right="72"/>
        <w:rPr>
          <w:rStyle w:val="CharacterStyle1"/>
          <w:spacing w:val="-8"/>
          <w:lang w:val="es-ES" w:eastAsia="es-ES"/>
        </w:rPr>
      </w:pPr>
      <w:r>
        <w:rPr>
          <w:rStyle w:val="CharacterStyle1"/>
          <w:b/>
          <w:bCs/>
          <w:spacing w:val="-5"/>
          <w:lang w:val="es-ES" w:eastAsia="es-ES"/>
        </w:rPr>
        <w:t xml:space="preserve">PRIMERO: </w:t>
      </w:r>
      <w:r>
        <w:rPr>
          <w:rStyle w:val="CharacterStyle1"/>
          <w:spacing w:val="5"/>
          <w:lang w:val="es-ES" w:eastAsia="es-ES"/>
        </w:rPr>
        <w:t xml:space="preserve">Que mediante Ley Reguladora del Servicio Público de Transporte </w:t>
      </w:r>
      <w:r>
        <w:rPr>
          <w:rStyle w:val="CharacterStyle1"/>
          <w:spacing w:val="-4"/>
          <w:lang w:val="es-ES" w:eastAsia="es-ES"/>
        </w:rPr>
        <w:t xml:space="preserve">Remunerado de Personas en Vehículos en la Modalidad de Taxi, No. 7969 del 22 de </w:t>
      </w:r>
      <w:r>
        <w:rPr>
          <w:rStyle w:val="CharacterStyle1"/>
          <w:spacing w:val="-10"/>
          <w:lang w:val="es-ES" w:eastAsia="es-ES"/>
        </w:rPr>
        <w:t xml:space="preserve">diciembre de 1999, publicada en La Gaceta No. 20 del 28 de enero del 2000, artículo 30 se </w:t>
      </w:r>
      <w:r>
        <w:rPr>
          <w:rStyle w:val="CharacterStyle1"/>
          <w:spacing w:val="-4"/>
          <w:lang w:val="es-ES" w:eastAsia="es-ES"/>
        </w:rPr>
        <w:t xml:space="preserve">convoca al Procedimiento Especial Abreviado, para la realización del concurso público </w:t>
      </w:r>
      <w:r>
        <w:rPr>
          <w:rStyle w:val="CharacterStyle1"/>
          <w:spacing w:val="-7"/>
          <w:lang w:val="es-ES" w:eastAsia="es-ES"/>
        </w:rPr>
        <w:t xml:space="preserve">para calificar a los futuros concesionarios del servicio de taxi y es esta misma ley la que </w:t>
      </w:r>
      <w:r>
        <w:rPr>
          <w:rStyle w:val="CharacterStyle1"/>
          <w:spacing w:val="-1"/>
          <w:lang w:val="es-ES" w:eastAsia="es-ES"/>
        </w:rPr>
        <w:t xml:space="preserve">establece los requisitos de calificación, tabla de evaluación, plazo para comunicar </w:t>
      </w:r>
      <w:r>
        <w:rPr>
          <w:rStyle w:val="CharacterStyle1"/>
          <w:spacing w:val="-7"/>
          <w:lang w:val="es-ES" w:eastAsia="es-ES"/>
        </w:rPr>
        <w:t xml:space="preserve">resultados de estudio y calificación de ofertas, forma de adjudicación, y demás aspectos </w:t>
      </w:r>
      <w:r>
        <w:rPr>
          <w:rStyle w:val="CharacterStyle1"/>
          <w:spacing w:val="-8"/>
          <w:lang w:val="es-ES" w:eastAsia="es-ES"/>
        </w:rPr>
        <w:t>especiales de este concurso.</w:t>
      </w:r>
    </w:p>
    <w:p w:rsidR="006A193C" w:rsidRDefault="006A193C" w:rsidP="006A193C">
      <w:pPr>
        <w:pStyle w:val="Style3"/>
        <w:kinsoku w:val="0"/>
        <w:autoSpaceDE/>
        <w:autoSpaceDN/>
        <w:spacing w:before="288" w:line="220" w:lineRule="auto"/>
        <w:ind w:left="72" w:right="72"/>
        <w:rPr>
          <w:rStyle w:val="CharacterStyle1"/>
          <w:spacing w:val="-9"/>
          <w:lang w:val="es-ES" w:eastAsia="es-ES"/>
        </w:rPr>
      </w:pPr>
      <w:r>
        <w:rPr>
          <w:rStyle w:val="CharacterStyle1"/>
          <w:b/>
          <w:bCs/>
          <w:spacing w:val="-8"/>
          <w:lang w:val="es-ES" w:eastAsia="es-ES"/>
        </w:rPr>
        <w:t xml:space="preserve">SEGUNDO: </w:t>
      </w:r>
      <w:r>
        <w:rPr>
          <w:rStyle w:val="CharacterStyle1"/>
          <w:spacing w:val="2"/>
          <w:lang w:val="es-ES" w:eastAsia="es-ES"/>
        </w:rPr>
        <w:t xml:space="preserve">Mediante el Decreto Ejecutivo N°28913-MOPT, publicado el 19 de </w:t>
      </w:r>
      <w:r>
        <w:rPr>
          <w:rStyle w:val="CharacterStyle1"/>
          <w:spacing w:val="-5"/>
          <w:lang w:val="es-ES" w:eastAsia="es-ES"/>
        </w:rPr>
        <w:t xml:space="preserve">septiembre del 2000, el Consejo de Transporte Público, somete a licitación pública la </w:t>
      </w:r>
      <w:r>
        <w:rPr>
          <w:rStyle w:val="CharacterStyle1"/>
          <w:spacing w:val="5"/>
          <w:lang w:val="es-ES" w:eastAsia="es-ES"/>
        </w:rPr>
        <w:t xml:space="preserve">concesión del servicio público de taxi, según "REGLAMENTO DEL PRIMER </w:t>
      </w:r>
      <w:r>
        <w:rPr>
          <w:rStyle w:val="CharacterStyle1"/>
          <w:lang w:val="es-ES" w:eastAsia="es-ES"/>
        </w:rPr>
        <w:t xml:space="preserve">PROCEDIMIENTO ESPECIAL ABREVIADO PARA EL TRANSPORTE </w:t>
      </w:r>
      <w:r>
        <w:rPr>
          <w:rStyle w:val="CharacterStyle1"/>
          <w:spacing w:val="-9"/>
          <w:lang w:val="es-ES" w:eastAsia="es-ES"/>
        </w:rPr>
        <w:t>REMUNERADO DE PERSONAS EN VEHICULOS EN LA MODALIDAD DE TAXI"</w:t>
      </w:r>
    </w:p>
    <w:p w:rsidR="006A193C" w:rsidRDefault="006A193C" w:rsidP="006A193C">
      <w:pPr>
        <w:pStyle w:val="Style3"/>
        <w:kinsoku w:val="0"/>
        <w:autoSpaceDE/>
        <w:autoSpaceDN/>
        <w:spacing w:before="288" w:line="220" w:lineRule="auto"/>
        <w:ind w:left="72" w:right="72"/>
        <w:rPr>
          <w:rStyle w:val="CharacterStyle1"/>
          <w:spacing w:val="-7"/>
          <w:lang w:val="es-ES" w:eastAsia="es-ES"/>
        </w:rPr>
      </w:pPr>
      <w:r>
        <w:rPr>
          <w:rStyle w:val="CharacterStyle1"/>
          <w:b/>
          <w:bCs/>
          <w:spacing w:val="-12"/>
          <w:lang w:val="es-ES" w:eastAsia="es-ES"/>
        </w:rPr>
        <w:t xml:space="preserve">TERCERO: </w:t>
      </w:r>
      <w:r>
        <w:rPr>
          <w:rStyle w:val="CharacterStyle1"/>
          <w:spacing w:val="-2"/>
          <w:lang w:val="es-ES" w:eastAsia="es-ES"/>
        </w:rPr>
        <w:t xml:space="preserve">Que mediante formulario N° 023683, de fecha 23 de enero de 2001, el </w:t>
      </w:r>
      <w:r>
        <w:rPr>
          <w:rStyle w:val="CharacterStyle1"/>
          <w:spacing w:val="-6"/>
          <w:lang w:val="es-ES" w:eastAsia="es-ES"/>
        </w:rPr>
        <w:t xml:space="preserve">recurrente participó en el concurso público, ante el Consejo de Transporte Público, con </w:t>
      </w:r>
      <w:r>
        <w:rPr>
          <w:rStyle w:val="CharacterStyle1"/>
          <w:spacing w:val="-8"/>
          <w:lang w:val="es-ES" w:eastAsia="es-ES"/>
        </w:rPr>
        <w:t xml:space="preserve">vehículo tipo sedán, presentando certificación emitida por la Caja Costarricense de Seguro </w:t>
      </w:r>
      <w:r>
        <w:rPr>
          <w:rStyle w:val="CharacterStyle1"/>
          <w:spacing w:val="2"/>
          <w:lang w:val="es-ES" w:eastAsia="es-ES"/>
        </w:rPr>
        <w:t xml:space="preserve">Social en la que se indica que el señor </w:t>
      </w:r>
      <w:r>
        <w:rPr>
          <w:rStyle w:val="CharacterStyle1"/>
          <w:b/>
          <w:bCs/>
          <w:spacing w:val="-8"/>
          <w:lang w:val="es-ES" w:eastAsia="es-ES"/>
        </w:rPr>
        <w:t xml:space="preserve">CR </w:t>
      </w:r>
      <w:r>
        <w:rPr>
          <w:rStyle w:val="CharacterStyle1"/>
          <w:spacing w:val="2"/>
          <w:lang w:val="es-ES" w:eastAsia="es-ES"/>
        </w:rPr>
        <w:t xml:space="preserve">cotizó para esta </w:t>
      </w:r>
      <w:r>
        <w:rPr>
          <w:rStyle w:val="CharacterStyle1"/>
          <w:spacing w:val="-4"/>
          <w:lang w:val="es-ES" w:eastAsia="es-ES"/>
        </w:rPr>
        <w:t xml:space="preserve">institución desde 1995 hasta 1999 inclusive, con un salario promedio superior al salario </w:t>
      </w:r>
      <w:r>
        <w:rPr>
          <w:rStyle w:val="CharacterStyle1"/>
          <w:spacing w:val="-7"/>
          <w:lang w:val="es-ES" w:eastAsia="es-ES"/>
        </w:rPr>
        <w:t>base (ver a folios del 20 al 25 del expediente administrativo).</w:t>
      </w:r>
    </w:p>
    <w:p w:rsidR="006A193C" w:rsidRDefault="006A193C" w:rsidP="006A193C">
      <w:pPr>
        <w:pStyle w:val="Style3"/>
        <w:kinsoku w:val="0"/>
        <w:autoSpaceDE/>
        <w:autoSpaceDN/>
        <w:spacing w:before="252" w:line="218" w:lineRule="auto"/>
        <w:jc w:val="center"/>
        <w:rPr>
          <w:rStyle w:val="CharacterStyle1"/>
          <w:spacing w:val="-2"/>
          <w:lang w:val="es-ES" w:eastAsia="es-ES"/>
        </w:rPr>
      </w:pPr>
      <w:r>
        <w:rPr>
          <w:rStyle w:val="CharacterStyle1"/>
          <w:b/>
          <w:bCs/>
          <w:spacing w:val="-12"/>
          <w:lang w:val="es-ES" w:eastAsia="es-ES"/>
        </w:rPr>
        <w:t xml:space="preserve">CUARTO: </w:t>
      </w:r>
      <w:r>
        <w:rPr>
          <w:rStyle w:val="CharacterStyle1"/>
          <w:spacing w:val="-2"/>
          <w:lang w:val="es-ES" w:eastAsia="es-ES"/>
        </w:rPr>
        <w:t>El Consejo de Transporte Público, mediante acuerdo firme, publicado en el</w:t>
      </w:r>
      <w:r>
        <w:rPr>
          <w:rStyle w:val="CharacterStyle1"/>
          <w:spacing w:val="-2"/>
          <w:lang w:val="es-ES" w:eastAsia="es-ES"/>
        </w:rPr>
        <w:br/>
      </w:r>
      <w:r>
        <w:rPr>
          <w:rStyle w:val="CharacterStyle1"/>
          <w:spacing w:val="-7"/>
          <w:lang w:val="es-ES" w:eastAsia="es-ES"/>
        </w:rPr>
        <w:t>Alcance N°66 a La Gaceta N°171, de fecha 6 de setiembre del 2001, estableció el listado de</w:t>
      </w:r>
      <w:r>
        <w:rPr>
          <w:rStyle w:val="CharacterStyle1"/>
          <w:spacing w:val="-7"/>
          <w:lang w:val="es-ES" w:eastAsia="es-ES"/>
        </w:rPr>
        <w:br/>
      </w:r>
      <w:r>
        <w:rPr>
          <w:rStyle w:val="CharacterStyle1"/>
          <w:spacing w:val="-2"/>
          <w:lang w:val="es-ES" w:eastAsia="es-ES"/>
        </w:rPr>
        <w:t>calificación de las ofertas del Primer Procedimiento Abreviado de Taxis, obtenida para</w:t>
      </w:r>
    </w:p>
    <w:p w:rsidR="006A193C" w:rsidRDefault="006A193C" w:rsidP="006A193C">
      <w:pPr>
        <w:widowControl/>
        <w:kinsoku/>
        <w:autoSpaceDE w:val="0"/>
        <w:autoSpaceDN w:val="0"/>
        <w:adjustRightInd w:val="0"/>
        <w:sectPr w:rsidR="006A193C">
          <w:type w:val="continuous"/>
          <w:pgSz w:w="12240" w:h="15840"/>
          <w:pgMar w:top="300" w:right="880" w:bottom="1910" w:left="2260" w:header="720" w:footer="720" w:gutter="0"/>
          <w:cols w:space="720"/>
          <w:noEndnote/>
        </w:sectPr>
      </w:pPr>
    </w:p>
    <w:p w:rsidR="006A193C" w:rsidRDefault="006A193C" w:rsidP="006A193C">
      <w:pPr>
        <w:pStyle w:val="Style4"/>
        <w:kinsoku w:val="0"/>
        <w:autoSpaceDE/>
        <w:autoSpaceDN/>
        <w:adjustRightInd/>
        <w:spacing w:before="36" w:line="189" w:lineRule="auto"/>
        <w:ind w:right="144"/>
        <w:jc w:val="right"/>
        <w:rPr>
          <w:rFonts w:ascii="Garamond" w:hAnsi="Garamond" w:cs="Garamond"/>
          <w:i/>
          <w:iCs/>
          <w:w w:val="105"/>
          <w:sz w:val="6"/>
          <w:szCs w:val="6"/>
          <w:lang w:val="es-ES" w:eastAsia="es-ES"/>
        </w:rPr>
      </w:pPr>
      <w:r>
        <w:rPr>
          <w:rFonts w:ascii="Garamond" w:hAnsi="Garamond" w:cs="Garamond"/>
          <w:i/>
          <w:iCs/>
          <w:w w:val="105"/>
          <w:sz w:val="6"/>
          <w:szCs w:val="6"/>
          <w:lang w:val="es-ES" w:eastAsia="es-ES"/>
        </w:rPr>
        <w:lastRenderedPageBreak/>
        <w:t>/</w:t>
      </w:r>
    </w:p>
    <w:p w:rsidR="006A193C" w:rsidRDefault="006A193C" w:rsidP="006A193C">
      <w:pPr>
        <w:pStyle w:val="Style4"/>
        <w:kinsoku w:val="0"/>
        <w:autoSpaceDE/>
        <w:autoSpaceDN/>
        <w:adjustRightInd/>
        <w:spacing w:line="228" w:lineRule="auto"/>
        <w:rPr>
          <w:sz w:val="26"/>
          <w:szCs w:val="26"/>
          <w:lang w:val="es-ES" w:eastAsia="es-ES"/>
        </w:rPr>
      </w:pPr>
      <w:proofErr w:type="gramStart"/>
      <w:r>
        <w:rPr>
          <w:spacing w:val="-3"/>
          <w:sz w:val="26"/>
          <w:szCs w:val="26"/>
          <w:lang w:val="es-ES" w:eastAsia="es-ES"/>
        </w:rPr>
        <w:t>cada</w:t>
      </w:r>
      <w:proofErr w:type="gramEnd"/>
      <w:r>
        <w:rPr>
          <w:spacing w:val="-3"/>
          <w:sz w:val="26"/>
          <w:szCs w:val="26"/>
          <w:lang w:val="es-ES" w:eastAsia="es-ES"/>
        </w:rPr>
        <w:t xml:space="preserve"> uno de los participantes, en la cual le otorga al recurrente una calificación de 80 </w:t>
      </w:r>
      <w:r>
        <w:rPr>
          <w:sz w:val="26"/>
          <w:szCs w:val="26"/>
          <w:lang w:val="es-ES" w:eastAsia="es-ES"/>
        </w:rPr>
        <w:t>puntos.</w:t>
      </w:r>
    </w:p>
    <w:p w:rsidR="006A193C" w:rsidRDefault="006A193C" w:rsidP="006A193C">
      <w:pPr>
        <w:pStyle w:val="Style3"/>
        <w:kinsoku w:val="0"/>
        <w:autoSpaceDE/>
        <w:autoSpaceDN/>
        <w:rPr>
          <w:rStyle w:val="CharacterStyle1"/>
          <w:spacing w:val="-8"/>
          <w:lang w:val="es-ES" w:eastAsia="es-ES"/>
        </w:rPr>
      </w:pPr>
      <w:r>
        <w:rPr>
          <w:rStyle w:val="CharacterStyle1"/>
          <w:spacing w:val="-5"/>
          <w:lang w:val="es-ES" w:eastAsia="es-ES"/>
        </w:rPr>
        <w:t xml:space="preserve">QUINTO: El Consejo de Transporte Público, mediante acuerdo firme, publicado en el </w:t>
      </w:r>
      <w:r>
        <w:rPr>
          <w:rStyle w:val="CharacterStyle1"/>
          <w:spacing w:val="-12"/>
          <w:lang w:val="es-ES" w:eastAsia="es-ES"/>
        </w:rPr>
        <w:t xml:space="preserve">Alcance N°73 a La Gaceta N°199, de fecha 17 de octubre del 2001, estableció un listado de </w:t>
      </w:r>
      <w:r>
        <w:rPr>
          <w:rStyle w:val="CharacterStyle1"/>
          <w:spacing w:val="-3"/>
          <w:lang w:val="es-ES" w:eastAsia="es-ES"/>
        </w:rPr>
        <w:t xml:space="preserve">aclaraciones a las calificaciones de los oferentes del Primer Procedimiento Especial </w:t>
      </w:r>
      <w:r>
        <w:rPr>
          <w:rStyle w:val="CharacterStyle1"/>
          <w:spacing w:val="-6"/>
          <w:lang w:val="es-ES" w:eastAsia="es-ES"/>
        </w:rPr>
        <w:t xml:space="preserve">Abreviado de Taxis, publicadas en el Alcance N°66 a La Gaceta N° 171, de fecha 6 de </w:t>
      </w:r>
      <w:r>
        <w:rPr>
          <w:rStyle w:val="CharacterStyle1"/>
          <w:spacing w:val="-12"/>
          <w:lang w:val="es-ES" w:eastAsia="es-ES"/>
        </w:rPr>
        <w:t xml:space="preserve">setiembre del 2001, en la cual se consigna nuevamente una calificación de 80 puntos para el </w:t>
      </w:r>
      <w:r>
        <w:rPr>
          <w:rStyle w:val="CharacterStyle1"/>
          <w:spacing w:val="-8"/>
          <w:lang w:val="es-ES" w:eastAsia="es-ES"/>
        </w:rPr>
        <w:t>recurrente.</w:t>
      </w:r>
    </w:p>
    <w:p w:rsidR="006A193C" w:rsidRDefault="006A193C" w:rsidP="006A193C">
      <w:pPr>
        <w:pStyle w:val="Style3"/>
        <w:kinsoku w:val="0"/>
        <w:autoSpaceDE/>
        <w:autoSpaceDN/>
        <w:spacing w:before="540" w:line="220" w:lineRule="auto"/>
        <w:rPr>
          <w:rStyle w:val="CharacterStyle1"/>
          <w:spacing w:val="-6"/>
          <w:lang w:val="es-ES" w:eastAsia="es-ES"/>
        </w:rPr>
      </w:pPr>
      <w:r>
        <w:rPr>
          <w:rStyle w:val="CharacterStyle1"/>
          <w:spacing w:val="3"/>
          <w:lang w:val="es-ES" w:eastAsia="es-ES"/>
        </w:rPr>
        <w:t xml:space="preserve">SEXTO: El Consejo de Transporte Público, mediante Artículo N°1 de la Sesión </w:t>
      </w:r>
      <w:r>
        <w:rPr>
          <w:rStyle w:val="CharacterStyle1"/>
          <w:spacing w:val="-2"/>
          <w:lang w:val="es-ES" w:eastAsia="es-ES"/>
        </w:rPr>
        <w:t xml:space="preserve">Extraordinaria N°37-2001 de fecha 24 de octubre del 2001, publicado en el Alcance </w:t>
      </w:r>
      <w:r>
        <w:rPr>
          <w:rStyle w:val="CharacterStyle1"/>
          <w:spacing w:val="-12"/>
          <w:lang w:val="es-ES" w:eastAsia="es-ES"/>
        </w:rPr>
        <w:t xml:space="preserve">N°75-A a La Gaceta N°207, de fecha 29 de octubre del 2001, incluye al recurrente entre los </w:t>
      </w:r>
      <w:r>
        <w:rPr>
          <w:rStyle w:val="CharacterStyle1"/>
          <w:spacing w:val="-9"/>
          <w:lang w:val="es-ES" w:eastAsia="es-ES"/>
        </w:rPr>
        <w:t xml:space="preserve">concursantes que participarán en el procedimiento aleatorio, en virtud de que su puntaje lo </w:t>
      </w:r>
      <w:r>
        <w:rPr>
          <w:rStyle w:val="CharacterStyle1"/>
          <w:spacing w:val="-6"/>
          <w:lang w:val="es-ES" w:eastAsia="es-ES"/>
        </w:rPr>
        <w:t>califica para poder hacerlo. (Ver folio 67 de la publicación).</w:t>
      </w:r>
    </w:p>
    <w:p w:rsidR="006A193C" w:rsidRDefault="006A193C" w:rsidP="006A193C">
      <w:pPr>
        <w:pStyle w:val="Style3"/>
        <w:kinsoku w:val="0"/>
        <w:autoSpaceDE/>
        <w:autoSpaceDN/>
        <w:spacing w:before="288" w:line="220" w:lineRule="auto"/>
        <w:rPr>
          <w:rStyle w:val="CharacterStyle1"/>
          <w:spacing w:val="-7"/>
          <w:lang w:val="es-ES" w:eastAsia="es-ES"/>
        </w:rPr>
      </w:pPr>
      <w:r>
        <w:rPr>
          <w:rStyle w:val="CharacterStyle1"/>
          <w:spacing w:val="-1"/>
          <w:lang w:val="es-ES" w:eastAsia="es-ES"/>
        </w:rPr>
        <w:t xml:space="preserve">SETIMO: Que mediante escrito presentado el 05 de noviembre del 2001, el </w:t>
      </w:r>
      <w:r>
        <w:rPr>
          <w:rStyle w:val="CharacterStyle1"/>
          <w:b/>
          <w:bCs/>
          <w:spacing w:val="-1"/>
          <w:w w:val="105"/>
          <w:sz w:val="25"/>
          <w:szCs w:val="25"/>
          <w:lang w:val="es-ES" w:eastAsia="es-ES"/>
        </w:rPr>
        <w:t xml:space="preserve">señor </w:t>
      </w:r>
      <w:r>
        <w:rPr>
          <w:rStyle w:val="CharacterStyle1"/>
          <w:spacing w:val="-2"/>
          <w:lang w:val="es-ES" w:eastAsia="es-ES"/>
        </w:rPr>
        <w:t xml:space="preserve">CR, presenta RECURSO DE APELACIÓN, contra el acto de </w:t>
      </w:r>
      <w:r>
        <w:rPr>
          <w:rStyle w:val="CharacterStyle1"/>
          <w:spacing w:val="-4"/>
          <w:lang w:val="es-ES" w:eastAsia="es-ES"/>
        </w:rPr>
        <w:t xml:space="preserve">Adjudicación del Primer Procedimiento Especial Abreviado de Taxis publicado en el </w:t>
      </w:r>
      <w:r>
        <w:rPr>
          <w:rStyle w:val="CharacterStyle1"/>
          <w:spacing w:val="-5"/>
          <w:lang w:val="es-ES" w:eastAsia="es-ES"/>
        </w:rPr>
        <w:t xml:space="preserve">alcance 75 de la Gaceta 207 del 29 de octubre de 2001, señalando que si bien por un error </w:t>
      </w:r>
      <w:r>
        <w:rPr>
          <w:rStyle w:val="CharacterStyle1"/>
          <w:spacing w:val="-4"/>
          <w:lang w:val="es-ES" w:eastAsia="es-ES"/>
        </w:rPr>
        <w:t xml:space="preserve">en la presentación de la oferta, se incluyó un ajuste salarial retroactivo como ingreso </w:t>
      </w:r>
      <w:r>
        <w:rPr>
          <w:rStyle w:val="CharacterStyle1"/>
          <w:spacing w:val="-9"/>
          <w:lang w:val="es-ES" w:eastAsia="es-ES"/>
        </w:rPr>
        <w:t xml:space="preserve">promedio del año, que lo hizo perder los puntos de la C.C.S.S., no se tomó en cuenta que </w:t>
      </w:r>
      <w:r>
        <w:rPr>
          <w:rStyle w:val="CharacterStyle1"/>
          <w:spacing w:val="-5"/>
          <w:lang w:val="es-ES" w:eastAsia="es-ES"/>
        </w:rPr>
        <w:t xml:space="preserve">actualmente es permisionario lo que lo hace tener una condición privilegiada sobre los oferentes de primera vez que no han tenido nunca un taxi. Por esta razón, solicita se le </w:t>
      </w:r>
      <w:r>
        <w:rPr>
          <w:rStyle w:val="CharacterStyle1"/>
          <w:spacing w:val="-7"/>
          <w:lang w:val="es-ES" w:eastAsia="es-ES"/>
        </w:rPr>
        <w:t>adjudique directamente una de las concesiones que se van a someter al proceso aleatorio.</w:t>
      </w:r>
    </w:p>
    <w:p w:rsidR="006A193C" w:rsidRDefault="006A193C" w:rsidP="006A193C">
      <w:pPr>
        <w:pStyle w:val="Style3"/>
        <w:kinsoku w:val="0"/>
        <w:autoSpaceDE/>
        <w:autoSpaceDN/>
        <w:spacing w:before="576" w:line="220" w:lineRule="auto"/>
        <w:rPr>
          <w:rStyle w:val="CharacterStyle1"/>
          <w:spacing w:val="-7"/>
          <w:lang w:val="es-ES" w:eastAsia="es-ES"/>
        </w:rPr>
      </w:pPr>
      <w:r>
        <w:rPr>
          <w:rStyle w:val="CharacterStyle1"/>
          <w:spacing w:val="-3"/>
          <w:lang w:val="es-ES" w:eastAsia="es-ES"/>
        </w:rPr>
        <w:t xml:space="preserve">OCTAVO: Que mediante acuerdo N° 4 de la Sesión Ordinaria 5-2002 de fecha 17 de </w:t>
      </w:r>
      <w:r>
        <w:rPr>
          <w:rStyle w:val="CharacterStyle1"/>
          <w:spacing w:val="-11"/>
          <w:lang w:val="es-ES" w:eastAsia="es-ES"/>
        </w:rPr>
        <w:t xml:space="preserve">enero del 2002, celebra por la Junta Directiva del Consejo de Transporte Público se acuerda </w:t>
      </w:r>
      <w:r>
        <w:rPr>
          <w:rStyle w:val="CharacterStyle1"/>
          <w:spacing w:val="-5"/>
          <w:lang w:val="es-ES" w:eastAsia="es-ES"/>
        </w:rPr>
        <w:t xml:space="preserve">rechazar el recurso de revocatoria presentado por el oferente CR contra el artículo 1 de la sesión extraordinaria 037-2001 en donde se realiza el acto de </w:t>
      </w:r>
      <w:r>
        <w:rPr>
          <w:rStyle w:val="CharacterStyle1"/>
          <w:spacing w:val="-10"/>
          <w:lang w:val="es-ES" w:eastAsia="es-ES"/>
        </w:rPr>
        <w:t xml:space="preserve">adjudicación directa del Primer Procedimiento Especial Abreviado de Taxis, por cuanto se </w:t>
      </w:r>
      <w:r>
        <w:rPr>
          <w:rStyle w:val="CharacterStyle1"/>
          <w:spacing w:val="-7"/>
          <w:lang w:val="es-ES" w:eastAsia="es-ES"/>
        </w:rPr>
        <w:t>determinó que la forma de la distribución de las concesiones administrativas de taxi y bases de operación no es un elemento que deba ser discutido en esta fase procedimental.</w:t>
      </w:r>
    </w:p>
    <w:p w:rsidR="006A193C" w:rsidRDefault="006A193C" w:rsidP="006A193C">
      <w:pPr>
        <w:pStyle w:val="Style3"/>
        <w:kinsoku w:val="0"/>
        <w:autoSpaceDE/>
        <w:autoSpaceDN/>
        <w:spacing w:before="216" w:line="220" w:lineRule="auto"/>
        <w:rPr>
          <w:rStyle w:val="CharacterStyle1"/>
          <w:spacing w:val="-8"/>
          <w:lang w:val="es-ES" w:eastAsia="es-ES"/>
        </w:rPr>
      </w:pPr>
      <w:r>
        <w:rPr>
          <w:rStyle w:val="CharacterStyle1"/>
          <w:spacing w:val="-4"/>
          <w:lang w:val="es-ES" w:eastAsia="es-ES"/>
        </w:rPr>
        <w:t xml:space="preserve">NOVENO: Mediante escrito incoado por el </w:t>
      </w:r>
      <w:proofErr w:type="spellStart"/>
      <w:r>
        <w:rPr>
          <w:rStyle w:val="CharacterStyle1"/>
          <w:spacing w:val="-4"/>
          <w:lang w:val="es-ES" w:eastAsia="es-ES"/>
        </w:rPr>
        <w:t>petente</w:t>
      </w:r>
      <w:proofErr w:type="spellEnd"/>
      <w:r>
        <w:rPr>
          <w:rStyle w:val="CharacterStyle1"/>
          <w:spacing w:val="-4"/>
          <w:lang w:val="es-ES" w:eastAsia="es-ES"/>
        </w:rPr>
        <w:t xml:space="preserve">, presenta una "acción de nulidad </w:t>
      </w:r>
      <w:r>
        <w:rPr>
          <w:rStyle w:val="CharacterStyle1"/>
          <w:spacing w:val="3"/>
          <w:lang w:val="es-ES" w:eastAsia="es-ES"/>
        </w:rPr>
        <w:t xml:space="preserve">absoluta en contra del Primer Procedimiento Abreviado de contratación para el </w:t>
      </w:r>
      <w:proofErr w:type="spellStart"/>
      <w:r>
        <w:rPr>
          <w:rStyle w:val="CharacterStyle1"/>
          <w:spacing w:val="-6"/>
          <w:lang w:val="es-ES" w:eastAsia="es-ES"/>
        </w:rPr>
        <w:t>concesionamiento</w:t>
      </w:r>
      <w:proofErr w:type="spellEnd"/>
      <w:r>
        <w:rPr>
          <w:rStyle w:val="CharacterStyle1"/>
          <w:spacing w:val="-6"/>
          <w:lang w:val="es-ES" w:eastAsia="es-ES"/>
        </w:rPr>
        <w:t xml:space="preserve"> de taxis." En el escrito de cita el accionante fundamenta la competencia </w:t>
      </w:r>
      <w:r>
        <w:rPr>
          <w:rStyle w:val="CharacterStyle1"/>
          <w:spacing w:val="-5"/>
          <w:lang w:val="es-ES" w:eastAsia="es-ES"/>
        </w:rPr>
        <w:t xml:space="preserve">del Tribunal Administrativo de Transporte para conocer de la acción presentada en los </w:t>
      </w:r>
      <w:r>
        <w:rPr>
          <w:rStyle w:val="CharacterStyle1"/>
          <w:spacing w:val="-12"/>
          <w:lang w:val="es-ES" w:eastAsia="es-ES"/>
        </w:rPr>
        <w:t xml:space="preserve">numerales 4, 16, 175 y 180 de la Ley General de la Administración Pública, así como en los </w:t>
      </w:r>
      <w:r>
        <w:rPr>
          <w:rStyle w:val="CharacterStyle1"/>
          <w:spacing w:val="-2"/>
          <w:lang w:val="es-ES" w:eastAsia="es-ES"/>
        </w:rPr>
        <w:t xml:space="preserve">artículos 27, 28, 34, 39, 41 y 50 de la Constitución Política y entra a argumentar los </w:t>
      </w:r>
      <w:r>
        <w:rPr>
          <w:rStyle w:val="CharacterStyle1"/>
          <w:spacing w:val="-5"/>
          <w:lang w:val="es-ES" w:eastAsia="es-ES"/>
        </w:rPr>
        <w:t xml:space="preserve">motivos de la nulidad del procedimiento por la calificación que se realiza a su oferta al </w:t>
      </w:r>
      <w:r>
        <w:rPr>
          <w:rStyle w:val="CharacterStyle1"/>
          <w:spacing w:val="-6"/>
          <w:lang w:val="es-ES" w:eastAsia="es-ES"/>
        </w:rPr>
        <w:t xml:space="preserve">restarle 20 puntos por reportar salarios a la Caja Costarricense de Seguro Social superiores </w:t>
      </w:r>
      <w:r>
        <w:rPr>
          <w:rStyle w:val="CharacterStyle1"/>
          <w:spacing w:val="-3"/>
          <w:lang w:val="es-ES" w:eastAsia="es-ES"/>
        </w:rPr>
        <w:t xml:space="preserve">al salario base, lo que implica que de una manera directa se le está aplicando efecto </w:t>
      </w:r>
      <w:r>
        <w:rPr>
          <w:rStyle w:val="CharacterStyle1"/>
          <w:spacing w:val="-8"/>
          <w:lang w:val="es-ES" w:eastAsia="es-ES"/>
        </w:rPr>
        <w:t>retroactivo en su perjuicio.</w:t>
      </w:r>
    </w:p>
    <w:p w:rsidR="006A193C" w:rsidRDefault="006A193C" w:rsidP="006A193C">
      <w:pPr>
        <w:widowControl/>
        <w:kinsoku/>
        <w:autoSpaceDE w:val="0"/>
        <w:autoSpaceDN w:val="0"/>
        <w:adjustRightInd w:val="0"/>
        <w:sectPr w:rsidR="006A193C">
          <w:pgSz w:w="12240" w:h="15840"/>
          <w:pgMar w:top="1072" w:right="1610" w:bottom="1678" w:left="1670" w:header="720" w:footer="720" w:gutter="0"/>
          <w:cols w:space="720"/>
          <w:noEndnote/>
        </w:sectPr>
      </w:pPr>
    </w:p>
    <w:p w:rsidR="006A193C" w:rsidRDefault="006A193C" w:rsidP="006A193C">
      <w:pPr>
        <w:pStyle w:val="Style1"/>
        <w:kinsoku w:val="0"/>
        <w:autoSpaceDE/>
        <w:autoSpaceDN/>
        <w:adjustRightInd/>
        <w:spacing w:before="252" w:line="448" w:lineRule="auto"/>
        <w:ind w:right="288"/>
        <w:rPr>
          <w:rStyle w:val="CharacterStyle4"/>
          <w:b/>
          <w:bCs/>
          <w:spacing w:val="-12"/>
          <w:sz w:val="26"/>
          <w:szCs w:val="26"/>
          <w:lang w:val="es-ES" w:eastAsia="es-ES"/>
        </w:rPr>
      </w:pPr>
      <w:r>
        <w:rPr>
          <w:noProof/>
          <w:lang w:val="es-CR"/>
        </w:rPr>
        <w:lastRenderedPageBreak/>
        <w:pict>
          <v:shapetype id="_x0000_t202" coordsize="21600,21600" o:spt="202" path="m,l,21600r21600,l21600,xe">
            <v:stroke joinstyle="miter"/>
            <v:path gradientshapeok="t" o:connecttype="rect"/>
          </v:shapetype>
          <v:shape id="_x0000_s1026" type="#_x0000_t202" style="position:absolute;margin-left:454.65pt;margin-top:.1pt;width:5.05pt;height:5pt;z-index:251660288;mso-wrap-edited:f;mso-wrap-distance-left:0;mso-wrap-distance-right:0" wrapcoords="-62 0 -62 21600 21662 21600 21662 0 -62 0" o:allowincell="f" stroked="f">
            <v:fill opacity="0"/>
            <v:textbox inset="0,0,0,0">
              <w:txbxContent>
                <w:p w:rsidR="006A193C" w:rsidRDefault="006A193C" w:rsidP="006A193C">
                  <w:pPr>
                    <w:pStyle w:val="Style1"/>
                    <w:kinsoku w:val="0"/>
                    <w:autoSpaceDE/>
                    <w:autoSpaceDN/>
                    <w:adjustRightInd/>
                    <w:spacing w:line="360" w:lineRule="auto"/>
                    <w:rPr>
                      <w:rStyle w:val="CharacterStyle4"/>
                      <w:rFonts w:ascii="Bookman Old Style" w:hAnsi="Bookman Old Style" w:cs="Bookman Old Style"/>
                      <w:sz w:val="6"/>
                      <w:szCs w:val="6"/>
                      <w:lang w:val="es-ES" w:eastAsia="es-ES"/>
                    </w:rPr>
                  </w:pPr>
                  <w:r>
                    <w:rPr>
                      <w:rStyle w:val="CharacterStyle4"/>
                      <w:rFonts w:ascii="Bookman Old Style" w:hAnsi="Bookman Old Style" w:cs="Bookman Old Style"/>
                      <w:sz w:val="6"/>
                      <w:szCs w:val="6"/>
                      <w:lang w:val="es-ES" w:eastAsia="es-ES"/>
                    </w:rPr>
                    <w:t>:,)</w:t>
                  </w:r>
                </w:p>
              </w:txbxContent>
            </v:textbox>
            <w10:wrap type="square"/>
          </v:shape>
        </w:pict>
      </w:r>
      <w:r>
        <w:rPr>
          <w:rStyle w:val="CharacterStyle4"/>
          <w:b/>
          <w:bCs/>
          <w:spacing w:val="-16"/>
          <w:sz w:val="26"/>
          <w:szCs w:val="26"/>
          <w:lang w:val="es-ES" w:eastAsia="es-ES"/>
        </w:rPr>
        <w:t xml:space="preserve">DÉCIMO: En los procedimientos seguidos se han observado las prescripciones legales. </w:t>
      </w:r>
      <w:r>
        <w:rPr>
          <w:rStyle w:val="CharacterStyle4"/>
          <w:b/>
          <w:bCs/>
          <w:spacing w:val="-12"/>
          <w:sz w:val="26"/>
          <w:szCs w:val="26"/>
          <w:lang w:val="es-ES" w:eastAsia="es-ES"/>
        </w:rPr>
        <w:t>Redacta la Jueza Pérez Peláez; y,</w:t>
      </w:r>
    </w:p>
    <w:p w:rsidR="006A193C" w:rsidRPr="00106F67" w:rsidRDefault="006A193C" w:rsidP="006A193C">
      <w:pPr>
        <w:pStyle w:val="Style2"/>
        <w:kinsoku w:val="0"/>
        <w:autoSpaceDE/>
        <w:autoSpaceDN/>
        <w:spacing w:line="199" w:lineRule="auto"/>
        <w:jc w:val="center"/>
        <w:rPr>
          <w:rStyle w:val="CharacterStyle3"/>
          <w:spacing w:val="-10"/>
          <w:lang w:val="es-ES" w:eastAsia="es-ES"/>
        </w:rPr>
      </w:pPr>
      <w:r w:rsidRPr="00106F67">
        <w:rPr>
          <w:rStyle w:val="CharacterStyle3"/>
          <w:spacing w:val="-10"/>
          <w:lang w:val="es-ES" w:eastAsia="es-ES"/>
        </w:rPr>
        <w:t>CONSIDERANDO:</w:t>
      </w:r>
    </w:p>
    <w:p w:rsidR="006A193C" w:rsidRPr="00106F67" w:rsidRDefault="006A193C" w:rsidP="006A193C">
      <w:pPr>
        <w:pStyle w:val="Style2"/>
        <w:numPr>
          <w:ilvl w:val="0"/>
          <w:numId w:val="1"/>
        </w:numPr>
        <w:tabs>
          <w:tab w:val="clear" w:pos="360"/>
          <w:tab w:val="num" w:pos="432"/>
        </w:tabs>
        <w:kinsoku w:val="0"/>
        <w:autoSpaceDE/>
        <w:autoSpaceDN/>
        <w:spacing w:before="216" w:line="220" w:lineRule="auto"/>
        <w:rPr>
          <w:rStyle w:val="CharacterStyle3"/>
          <w:spacing w:val="-14"/>
          <w:lang w:val="es-ES" w:eastAsia="es-ES"/>
        </w:rPr>
      </w:pPr>
      <w:r w:rsidRPr="00106F67">
        <w:rPr>
          <w:rStyle w:val="CharacterStyle3"/>
          <w:spacing w:val="-3"/>
          <w:w w:val="105"/>
          <w:sz w:val="25"/>
          <w:szCs w:val="25"/>
          <w:lang w:val="es-ES" w:eastAsia="es-ES"/>
        </w:rPr>
        <w:t xml:space="preserve">SOBRE </w:t>
      </w:r>
      <w:r w:rsidRPr="00106F67">
        <w:rPr>
          <w:rStyle w:val="CharacterStyle3"/>
          <w:spacing w:val="-3"/>
          <w:lang w:val="es-ES" w:eastAsia="es-ES"/>
        </w:rPr>
        <w:t xml:space="preserve">LA COMPETENCIA: De conformidad con el artículo 22 de la Ley </w:t>
      </w:r>
      <w:r w:rsidRPr="00106F67">
        <w:rPr>
          <w:rStyle w:val="CharacterStyle3"/>
          <w:spacing w:val="-18"/>
          <w:lang w:val="es-ES" w:eastAsia="es-ES"/>
        </w:rPr>
        <w:t xml:space="preserve">Reguladora del Servicio Público de Transporte Remunerado de Personas en Vehículos en la </w:t>
      </w:r>
      <w:r w:rsidRPr="00106F67">
        <w:rPr>
          <w:rStyle w:val="CharacterStyle3"/>
          <w:spacing w:val="-10"/>
          <w:lang w:val="es-ES" w:eastAsia="es-ES"/>
        </w:rPr>
        <w:t xml:space="preserve">Modalidad de Taxi, No. 7969 del 22 de diciembre de 1999, en relación con el artículo 15 </w:t>
      </w:r>
      <w:r w:rsidRPr="00106F67">
        <w:rPr>
          <w:rStyle w:val="CharacterStyle3"/>
          <w:spacing w:val="-18"/>
          <w:lang w:val="es-ES" w:eastAsia="es-ES"/>
        </w:rPr>
        <w:t xml:space="preserve">del Decreto No. 28913-MOPT denominado "Reglamento del primer procedimiento especial </w:t>
      </w:r>
      <w:r w:rsidRPr="00106F67">
        <w:rPr>
          <w:rStyle w:val="CharacterStyle3"/>
          <w:spacing w:val="-14"/>
          <w:lang w:val="es-ES" w:eastAsia="es-ES"/>
        </w:rPr>
        <w:t xml:space="preserve">abreviado para el transporte remunerado de personas en vehículos en la modalidad de taxi" </w:t>
      </w:r>
      <w:r w:rsidRPr="00106F67">
        <w:rPr>
          <w:rStyle w:val="CharacterStyle3"/>
          <w:spacing w:val="-12"/>
          <w:lang w:val="es-ES" w:eastAsia="es-ES"/>
        </w:rPr>
        <w:t>y sus reformas; así como la resolución de la Contraloría General de la República No. RC</w:t>
      </w:r>
      <w:r w:rsidRPr="00106F67">
        <w:rPr>
          <w:rStyle w:val="CharacterStyle3"/>
          <w:spacing w:val="-12"/>
          <w:lang w:val="es-ES" w:eastAsia="es-ES"/>
        </w:rPr>
        <w:softHyphen/>
        <w:t xml:space="preserve">694-2001 de las nueve horas con cuarenta y cinco minutos del trece de noviembre del 2001, </w:t>
      </w:r>
      <w:r w:rsidRPr="00106F67">
        <w:rPr>
          <w:rStyle w:val="CharacterStyle3"/>
          <w:spacing w:val="-10"/>
          <w:lang w:val="es-ES" w:eastAsia="es-ES"/>
        </w:rPr>
        <w:t xml:space="preserve">el Tribunal Administrativo de Transporte es el competente para conocer </w:t>
      </w:r>
      <w:r w:rsidRPr="00106F67">
        <w:rPr>
          <w:rStyle w:val="CharacterStyle3"/>
          <w:i/>
          <w:iCs/>
          <w:sz w:val="24"/>
          <w:szCs w:val="24"/>
          <w:lang w:val="es-ES" w:eastAsia="es-ES"/>
        </w:rPr>
        <w:t xml:space="preserve">y </w:t>
      </w:r>
      <w:r w:rsidRPr="00106F67">
        <w:rPr>
          <w:rStyle w:val="CharacterStyle3"/>
          <w:spacing w:val="-10"/>
          <w:lang w:val="es-ES" w:eastAsia="es-ES"/>
        </w:rPr>
        <w:t xml:space="preserve">resolver el </w:t>
      </w:r>
      <w:r w:rsidRPr="00106F67">
        <w:rPr>
          <w:rStyle w:val="CharacterStyle3"/>
          <w:spacing w:val="-14"/>
          <w:lang w:val="es-ES" w:eastAsia="es-ES"/>
        </w:rPr>
        <w:t>presente recurso de apelación.</w:t>
      </w:r>
    </w:p>
    <w:p w:rsidR="006A193C" w:rsidRPr="00106F67" w:rsidRDefault="006A193C" w:rsidP="006A193C">
      <w:pPr>
        <w:pStyle w:val="Style2"/>
        <w:kinsoku w:val="0"/>
        <w:autoSpaceDE/>
        <w:autoSpaceDN/>
        <w:spacing w:line="223" w:lineRule="auto"/>
        <w:rPr>
          <w:rStyle w:val="CharacterStyle3"/>
          <w:spacing w:val="-14"/>
          <w:lang w:val="es-ES" w:eastAsia="es-ES"/>
        </w:rPr>
      </w:pPr>
      <w:r w:rsidRPr="00106F67">
        <w:rPr>
          <w:rStyle w:val="CharacterStyle3"/>
          <w:spacing w:val="-17"/>
          <w:lang w:val="es-ES" w:eastAsia="es-ES"/>
        </w:rPr>
        <w:t xml:space="preserve">Con relación a la gestión planteada como Acción de Nulidad Absoluta en contra del primer </w:t>
      </w:r>
      <w:r w:rsidRPr="00106F67">
        <w:rPr>
          <w:rStyle w:val="CharacterStyle3"/>
          <w:spacing w:val="-11"/>
          <w:lang w:val="es-ES" w:eastAsia="es-ES"/>
        </w:rPr>
        <w:t xml:space="preserve">procedimiento abreviado de contratación para el </w:t>
      </w:r>
      <w:proofErr w:type="spellStart"/>
      <w:r w:rsidRPr="00106F67">
        <w:rPr>
          <w:rStyle w:val="CharacterStyle3"/>
          <w:spacing w:val="-11"/>
          <w:lang w:val="es-ES" w:eastAsia="es-ES"/>
        </w:rPr>
        <w:t>concesionamiento</w:t>
      </w:r>
      <w:proofErr w:type="spellEnd"/>
      <w:r w:rsidRPr="00106F67">
        <w:rPr>
          <w:rStyle w:val="CharacterStyle3"/>
          <w:spacing w:val="-11"/>
          <w:lang w:val="es-ES" w:eastAsia="es-ES"/>
        </w:rPr>
        <w:t xml:space="preserve"> de taxis, visible a folio 58 del expediente, adicionalmente a esto debe tomarse en cuenta que el artículo 181 de la </w:t>
      </w:r>
      <w:r w:rsidRPr="00106F67">
        <w:rPr>
          <w:rStyle w:val="CharacterStyle3"/>
          <w:spacing w:val="-14"/>
          <w:lang w:val="es-ES" w:eastAsia="es-ES"/>
        </w:rPr>
        <w:t>Ley General de la Administración Pública, señala textualmente lo siguiente:</w:t>
      </w:r>
    </w:p>
    <w:p w:rsidR="006A193C" w:rsidRPr="00106F67" w:rsidRDefault="006A193C" w:rsidP="006A193C">
      <w:pPr>
        <w:pStyle w:val="Style2"/>
        <w:kinsoku w:val="0"/>
        <w:autoSpaceDE/>
        <w:autoSpaceDN/>
        <w:spacing w:before="540"/>
        <w:ind w:firstLine="72"/>
        <w:rPr>
          <w:rStyle w:val="CharacterStyle3"/>
          <w:i/>
          <w:iCs/>
          <w:sz w:val="24"/>
          <w:szCs w:val="24"/>
          <w:lang w:val="es-ES" w:eastAsia="es-ES"/>
        </w:rPr>
      </w:pPr>
      <w:r w:rsidRPr="00106F67">
        <w:rPr>
          <w:rStyle w:val="CharacterStyle3"/>
          <w:i/>
          <w:iCs/>
          <w:spacing w:val="1"/>
          <w:sz w:val="24"/>
          <w:szCs w:val="24"/>
          <w:lang w:val="es-ES" w:eastAsia="es-ES"/>
        </w:rPr>
        <w:t xml:space="preserve">"Artículo 181.- El contralor no jerárquico podrá revisar sólo la legalidad del acto y en </w:t>
      </w:r>
      <w:r w:rsidRPr="00106F67">
        <w:rPr>
          <w:rStyle w:val="CharacterStyle3"/>
          <w:i/>
          <w:iCs/>
          <w:spacing w:val="6"/>
          <w:sz w:val="24"/>
          <w:szCs w:val="24"/>
          <w:lang w:val="es-ES" w:eastAsia="es-ES"/>
        </w:rPr>
        <w:t xml:space="preserve">virtud de recurso administrativo, y decidirá dentro del límite de las pretensiones y </w:t>
      </w:r>
      <w:r w:rsidRPr="00106F67">
        <w:rPr>
          <w:rStyle w:val="CharacterStyle3"/>
          <w:i/>
          <w:iCs/>
          <w:spacing w:val="3"/>
          <w:sz w:val="24"/>
          <w:szCs w:val="24"/>
          <w:lang w:val="es-ES" w:eastAsia="es-ES"/>
        </w:rPr>
        <w:t xml:space="preserve">cuestiones de hecho planteadas por el recurrente, pero podrá aplicar una norma no </w:t>
      </w:r>
      <w:r w:rsidRPr="00106F67">
        <w:rPr>
          <w:rStyle w:val="CharacterStyle3"/>
          <w:i/>
          <w:iCs/>
          <w:sz w:val="24"/>
          <w:szCs w:val="24"/>
          <w:lang w:val="es-ES" w:eastAsia="es-ES"/>
        </w:rPr>
        <w:t>invocada en el recurso."</w:t>
      </w:r>
    </w:p>
    <w:p w:rsidR="006A193C" w:rsidRPr="00106F67" w:rsidRDefault="006A193C" w:rsidP="006A193C">
      <w:pPr>
        <w:pStyle w:val="Style2"/>
        <w:kinsoku w:val="0"/>
        <w:autoSpaceDE/>
        <w:autoSpaceDN/>
        <w:spacing w:before="288" w:line="220" w:lineRule="auto"/>
        <w:rPr>
          <w:rStyle w:val="CharacterStyle3"/>
          <w:spacing w:val="-15"/>
          <w:lang w:val="es-ES" w:eastAsia="es-ES"/>
        </w:rPr>
      </w:pPr>
      <w:r w:rsidRPr="00106F67">
        <w:rPr>
          <w:rStyle w:val="CharacterStyle3"/>
          <w:spacing w:val="-18"/>
          <w:lang w:val="es-ES" w:eastAsia="es-ES"/>
        </w:rPr>
        <w:t xml:space="preserve">Del texto normativo, podemos extraer, que el Tribunal Administrativo de Transporte como </w:t>
      </w:r>
      <w:r w:rsidRPr="00106F67">
        <w:rPr>
          <w:rStyle w:val="CharacterStyle3"/>
          <w:spacing w:val="-12"/>
          <w:lang w:val="es-ES" w:eastAsia="es-ES"/>
        </w:rPr>
        <w:t xml:space="preserve">contralor no jerárquico, no podrá conocer sobre las gestiones que versen sobre nulidades </w:t>
      </w:r>
      <w:r w:rsidRPr="00106F67">
        <w:rPr>
          <w:rStyle w:val="CharacterStyle3"/>
          <w:spacing w:val="-13"/>
          <w:lang w:val="es-ES" w:eastAsia="es-ES"/>
        </w:rPr>
        <w:t xml:space="preserve">que no se presenten en forma conjunta con los recursos de apelación presentados en contra de lo resuelto por el Consejo de Transporte Público con relación a la gestión de nulidad </w:t>
      </w:r>
      <w:r w:rsidRPr="00106F67">
        <w:rPr>
          <w:rStyle w:val="CharacterStyle3"/>
          <w:spacing w:val="-1"/>
          <w:lang w:val="es-ES" w:eastAsia="es-ES"/>
        </w:rPr>
        <w:t xml:space="preserve">presentada. Estas deberán presentarse con todas las formalidades que exige la </w:t>
      </w:r>
      <w:r w:rsidRPr="00106F67">
        <w:rPr>
          <w:rStyle w:val="CharacterStyle3"/>
          <w:spacing w:val="-14"/>
          <w:lang w:val="es-ES" w:eastAsia="es-ES"/>
        </w:rPr>
        <w:t xml:space="preserve">admisibilidad, caso contrario, las gestiones de nulidades deberán ser rechazadas por no </w:t>
      </w:r>
      <w:r w:rsidRPr="00106F67">
        <w:rPr>
          <w:rStyle w:val="CharacterStyle3"/>
          <w:spacing w:val="-15"/>
          <w:lang w:val="es-ES" w:eastAsia="es-ES"/>
        </w:rPr>
        <w:t xml:space="preserve">encontrar arraigo en Recurso de Alzada que permita habilitar a esta sede. En este sentido el </w:t>
      </w:r>
      <w:r w:rsidRPr="00106F67">
        <w:rPr>
          <w:rStyle w:val="CharacterStyle3"/>
          <w:spacing w:val="-16"/>
          <w:lang w:val="es-ES" w:eastAsia="es-ES"/>
        </w:rPr>
        <w:t xml:space="preserve">acto del Consejo de Transporte Público que deniegue la nulidad alegada sería objeto de los </w:t>
      </w:r>
      <w:r w:rsidRPr="00106F67">
        <w:rPr>
          <w:rStyle w:val="CharacterStyle3"/>
          <w:spacing w:val="-15"/>
          <w:lang w:val="es-ES" w:eastAsia="es-ES"/>
        </w:rPr>
        <w:t>recursos que la normativa vigente prevé.</w:t>
      </w:r>
    </w:p>
    <w:p w:rsidR="006A193C" w:rsidRPr="00106F67" w:rsidRDefault="006A193C" w:rsidP="006A193C">
      <w:pPr>
        <w:pStyle w:val="Style2"/>
        <w:numPr>
          <w:ilvl w:val="0"/>
          <w:numId w:val="2"/>
        </w:numPr>
        <w:tabs>
          <w:tab w:val="clear" w:pos="360"/>
          <w:tab w:val="num" w:pos="432"/>
        </w:tabs>
        <w:kinsoku w:val="0"/>
        <w:autoSpaceDE/>
        <w:autoSpaceDN/>
        <w:spacing w:before="792" w:line="218" w:lineRule="auto"/>
        <w:rPr>
          <w:rStyle w:val="CharacterStyle3"/>
          <w:spacing w:val="-9"/>
          <w:lang w:val="es-ES" w:eastAsia="es-ES"/>
        </w:rPr>
      </w:pPr>
      <w:r w:rsidRPr="00106F67">
        <w:rPr>
          <w:rStyle w:val="CharacterStyle3"/>
          <w:spacing w:val="-14"/>
          <w:lang w:val="es-ES" w:eastAsia="es-ES"/>
        </w:rPr>
        <w:t xml:space="preserve">SOBRE LA </w:t>
      </w:r>
      <w:r w:rsidRPr="00106F67">
        <w:rPr>
          <w:rStyle w:val="CharacterStyle3"/>
          <w:spacing w:val="-14"/>
          <w:w w:val="105"/>
          <w:sz w:val="25"/>
          <w:szCs w:val="25"/>
          <w:lang w:val="es-ES" w:eastAsia="es-ES"/>
        </w:rPr>
        <w:t xml:space="preserve">ADMISIBILIDAD DEL RECURSO: </w:t>
      </w:r>
      <w:r w:rsidRPr="00106F67">
        <w:rPr>
          <w:rStyle w:val="CharacterStyle3"/>
          <w:spacing w:val="-14"/>
          <w:u w:val="single"/>
          <w:lang w:val="es-ES" w:eastAsia="es-ES"/>
        </w:rPr>
        <w:t>En cuanto a la Legitimación:</w:t>
      </w:r>
      <w:r w:rsidRPr="00106F67">
        <w:rPr>
          <w:rStyle w:val="CharacterStyle3"/>
          <w:spacing w:val="-14"/>
          <w:lang w:val="es-ES" w:eastAsia="es-ES"/>
        </w:rPr>
        <w:t xml:space="preserve"> El </w:t>
      </w:r>
      <w:r w:rsidRPr="00106F67">
        <w:rPr>
          <w:rStyle w:val="CharacterStyle3"/>
          <w:spacing w:val="-10"/>
          <w:lang w:val="es-ES" w:eastAsia="es-ES"/>
        </w:rPr>
        <w:t xml:space="preserve">recurso es planteado por el señor </w:t>
      </w:r>
      <w:r>
        <w:rPr>
          <w:rStyle w:val="CharacterStyle3"/>
          <w:spacing w:val="-10"/>
          <w:w w:val="105"/>
          <w:sz w:val="25"/>
          <w:szCs w:val="25"/>
          <w:lang w:val="es-ES" w:eastAsia="es-ES"/>
        </w:rPr>
        <w:t>PCR</w:t>
      </w:r>
      <w:r w:rsidRPr="00106F67">
        <w:rPr>
          <w:rStyle w:val="CharacterStyle3"/>
          <w:spacing w:val="-10"/>
          <w:w w:val="105"/>
          <w:sz w:val="25"/>
          <w:szCs w:val="25"/>
          <w:lang w:val="es-ES" w:eastAsia="es-ES"/>
        </w:rPr>
        <w:t xml:space="preserve">, </w:t>
      </w:r>
      <w:r w:rsidRPr="00106F67">
        <w:rPr>
          <w:rStyle w:val="CharacterStyle3"/>
          <w:spacing w:val="-10"/>
          <w:lang w:val="es-ES" w:eastAsia="es-ES"/>
        </w:rPr>
        <w:t xml:space="preserve">quien es oferente </w:t>
      </w:r>
      <w:r w:rsidRPr="00106F67">
        <w:rPr>
          <w:rStyle w:val="CharacterStyle3"/>
          <w:spacing w:val="-6"/>
          <w:lang w:val="es-ES" w:eastAsia="es-ES"/>
        </w:rPr>
        <w:t xml:space="preserve">del concurso público. </w:t>
      </w:r>
      <w:r w:rsidRPr="00106F67">
        <w:rPr>
          <w:rStyle w:val="CharacterStyle3"/>
          <w:spacing w:val="-6"/>
          <w:u w:val="single"/>
          <w:lang w:val="es-ES" w:eastAsia="es-ES"/>
        </w:rPr>
        <w:t>En cuanto al plazo de presentación del recurso:</w:t>
      </w:r>
      <w:r w:rsidRPr="00106F67">
        <w:rPr>
          <w:rStyle w:val="CharacterStyle3"/>
          <w:spacing w:val="-6"/>
          <w:lang w:val="es-ES" w:eastAsia="es-ES"/>
        </w:rPr>
        <w:t xml:space="preserve"> Conforme al </w:t>
      </w:r>
      <w:r w:rsidRPr="00106F67">
        <w:rPr>
          <w:rStyle w:val="CharacterStyle3"/>
          <w:spacing w:val="-10"/>
          <w:lang w:val="es-ES" w:eastAsia="es-ES"/>
        </w:rPr>
        <w:t xml:space="preserve">estudio efectuado el Recurso de Revocatoria con Apelación en subsidio fue presentado </w:t>
      </w:r>
      <w:r w:rsidRPr="00106F67">
        <w:rPr>
          <w:rStyle w:val="CharacterStyle3"/>
          <w:spacing w:val="-9"/>
          <w:lang w:val="es-ES" w:eastAsia="es-ES"/>
        </w:rPr>
        <w:t>dentro del plazo legal establecido para tal fin, en los términos del artículo 11 de la Ley</w:t>
      </w:r>
    </w:p>
    <w:p w:rsidR="006A193C" w:rsidRPr="00106F67" w:rsidRDefault="006A193C" w:rsidP="006A193C">
      <w:pPr>
        <w:widowControl/>
        <w:kinsoku/>
        <w:autoSpaceDE w:val="0"/>
        <w:autoSpaceDN w:val="0"/>
        <w:adjustRightInd w:val="0"/>
        <w:sectPr w:rsidR="006A193C" w:rsidRPr="00106F67">
          <w:pgSz w:w="12240" w:h="15840"/>
          <w:pgMar w:top="1140" w:right="1722" w:bottom="1930" w:left="1512" w:header="720" w:footer="720" w:gutter="0"/>
          <w:cols w:space="720"/>
          <w:noEndnote/>
        </w:sectPr>
      </w:pPr>
    </w:p>
    <w:p w:rsidR="006A193C" w:rsidRPr="00106F67" w:rsidRDefault="006A193C" w:rsidP="006A193C">
      <w:pPr>
        <w:pStyle w:val="Style1"/>
        <w:kinsoku w:val="0"/>
        <w:autoSpaceDE/>
        <w:autoSpaceDN/>
        <w:adjustRightInd/>
        <w:spacing w:before="612"/>
        <w:ind w:right="72"/>
        <w:rPr>
          <w:rStyle w:val="CharacterStyle4"/>
          <w:bCs/>
          <w:spacing w:val="-12"/>
          <w:sz w:val="26"/>
          <w:szCs w:val="26"/>
          <w:lang w:val="es-ES" w:eastAsia="es-ES"/>
        </w:rPr>
      </w:pPr>
      <w:r>
        <w:rPr>
          <w:noProof/>
          <w:lang w:val="es-CR"/>
        </w:rPr>
        <w:lastRenderedPageBreak/>
        <w:pict>
          <v:shape id="_x0000_s1027" type="#_x0000_t202" style="position:absolute;margin-left:458.2pt;margin-top:.05pt;width:5.05pt;height:5.4pt;z-index:251661312;mso-wrap-edited:f;mso-wrap-distance-left:0;mso-wrap-distance-right:0" wrapcoords="-62 0 -62 21600 21662 21600 21662 0 -62 0" o:allowincell="f" stroked="f">
            <v:fill opacity="0"/>
            <v:textbox inset="0,0,0,0">
              <w:txbxContent>
                <w:p w:rsidR="006A193C" w:rsidRDefault="006A193C" w:rsidP="006A193C">
                  <w:pPr>
                    <w:pStyle w:val="Style1"/>
                    <w:kinsoku w:val="0"/>
                    <w:autoSpaceDE/>
                    <w:autoSpaceDN/>
                    <w:adjustRightInd/>
                    <w:spacing w:line="206" w:lineRule="auto"/>
                    <w:rPr>
                      <w:rStyle w:val="CharacterStyle4"/>
                      <w:rFonts w:ascii="Arial" w:hAnsi="Arial" w:cs="Arial"/>
                      <w:i/>
                      <w:iCs/>
                      <w:w w:val="180"/>
                      <w:sz w:val="11"/>
                      <w:szCs w:val="11"/>
                      <w:lang w:val="es-ES" w:eastAsia="es-ES"/>
                    </w:rPr>
                  </w:pPr>
                  <w:r>
                    <w:rPr>
                      <w:rStyle w:val="CharacterStyle4"/>
                      <w:rFonts w:ascii="Arial" w:hAnsi="Arial" w:cs="Arial"/>
                      <w:i/>
                      <w:iCs/>
                      <w:w w:val="180"/>
                      <w:sz w:val="11"/>
                      <w:szCs w:val="11"/>
                      <w:lang w:val="es-ES" w:eastAsia="es-ES"/>
                    </w:rPr>
                    <w:t>J</w:t>
                  </w:r>
                </w:p>
              </w:txbxContent>
            </v:textbox>
            <w10:wrap type="square"/>
          </v:shape>
        </w:pict>
      </w:r>
      <w:r w:rsidRPr="00106F67">
        <w:rPr>
          <w:rStyle w:val="CharacterStyle4"/>
          <w:bCs/>
          <w:spacing w:val="-12"/>
          <w:sz w:val="26"/>
          <w:szCs w:val="26"/>
          <w:lang w:val="es-ES" w:eastAsia="es-ES"/>
        </w:rPr>
        <w:t>Reguladora del Servicio Público de Transporte Remunerado de Personas en vehículos en la modalidad de taxi, Ley N°7969, del 28 de enero del 2000.</w:t>
      </w:r>
    </w:p>
    <w:p w:rsidR="006A193C" w:rsidRPr="00106F67" w:rsidRDefault="006A193C" w:rsidP="006A193C">
      <w:pPr>
        <w:pStyle w:val="Style2"/>
        <w:numPr>
          <w:ilvl w:val="0"/>
          <w:numId w:val="3"/>
        </w:numPr>
        <w:tabs>
          <w:tab w:val="clear" w:pos="360"/>
          <w:tab w:val="num" w:pos="432"/>
        </w:tabs>
        <w:kinsoku w:val="0"/>
        <w:autoSpaceDE/>
        <w:autoSpaceDN/>
        <w:spacing w:before="216"/>
        <w:ind w:right="72"/>
        <w:rPr>
          <w:rStyle w:val="CharacterStyle3"/>
          <w:spacing w:val="-12"/>
          <w:lang w:val="es-ES" w:eastAsia="es-ES"/>
        </w:rPr>
      </w:pPr>
      <w:r w:rsidRPr="00106F67">
        <w:rPr>
          <w:rStyle w:val="CharacterStyle3"/>
          <w:spacing w:val="-9"/>
          <w:lang w:val="es-ES" w:eastAsia="es-ES"/>
        </w:rPr>
        <w:t xml:space="preserve">SOBRE LOS HECHOS PROBADOS.- De importancia para la decisión de este </w:t>
      </w:r>
      <w:r w:rsidRPr="00106F67">
        <w:rPr>
          <w:rStyle w:val="CharacterStyle3"/>
          <w:spacing w:val="-15"/>
          <w:lang w:val="es-ES" w:eastAsia="es-ES"/>
        </w:rPr>
        <w:t xml:space="preserve">asunto, se estiman como debidamente demostrados los siguientes hechos por cuanto así han </w:t>
      </w:r>
      <w:r w:rsidRPr="00106F67">
        <w:rPr>
          <w:rStyle w:val="CharacterStyle3"/>
          <w:spacing w:val="-13"/>
          <w:lang w:val="es-ES" w:eastAsia="es-ES"/>
        </w:rPr>
        <w:t xml:space="preserve">sido acreditados: A).- Que mediante Decreto Ejecutivo N°28913-MOPT y su reforma, </w:t>
      </w:r>
      <w:r w:rsidRPr="00106F67">
        <w:rPr>
          <w:rStyle w:val="CharacterStyle3"/>
          <w:spacing w:val="-8"/>
          <w:lang w:val="es-ES" w:eastAsia="es-ES"/>
        </w:rPr>
        <w:t xml:space="preserve">publicado el 19 de setiembre del 2000, el Consejo de Transporte Público, somete a </w:t>
      </w:r>
      <w:r w:rsidRPr="00106F67">
        <w:rPr>
          <w:rStyle w:val="CharacterStyle3"/>
          <w:spacing w:val="-15"/>
          <w:lang w:val="es-ES" w:eastAsia="es-ES"/>
        </w:rPr>
        <w:t xml:space="preserve">licitación pública la concesión del servicio público de taxi, según "REGLAMENTO DEL PRIMER PROCEDIMIENTO ESPECIAL ABREVIADO PARA EL TRANSPORTE </w:t>
      </w:r>
      <w:r w:rsidRPr="00106F67">
        <w:rPr>
          <w:rStyle w:val="CharacterStyle3"/>
          <w:spacing w:val="-16"/>
          <w:lang w:val="es-ES" w:eastAsia="es-ES"/>
        </w:rPr>
        <w:t xml:space="preserve">REMUNERADO DE PERSONAS EN VEHICULOS EN LA MODALIDAD DE TAXI" </w:t>
      </w:r>
      <w:r w:rsidRPr="00106F67">
        <w:rPr>
          <w:rStyle w:val="CharacterStyle3"/>
          <w:spacing w:val="-11"/>
          <w:lang w:val="es-ES" w:eastAsia="es-ES"/>
        </w:rPr>
        <w:t xml:space="preserve">B).- Que mediante formulario N° </w:t>
      </w:r>
      <w:r>
        <w:rPr>
          <w:rStyle w:val="CharacterStyle3"/>
          <w:spacing w:val="-11"/>
          <w:lang w:val="es-ES" w:eastAsia="es-ES"/>
        </w:rPr>
        <w:t>…</w:t>
      </w:r>
      <w:r w:rsidRPr="00106F67">
        <w:rPr>
          <w:rStyle w:val="CharacterStyle3"/>
          <w:spacing w:val="-11"/>
          <w:lang w:val="es-ES" w:eastAsia="es-ES"/>
        </w:rPr>
        <w:t xml:space="preserve">, de fecha 23 de enero de 2001, el recurrente </w:t>
      </w:r>
      <w:r w:rsidRPr="00106F67">
        <w:rPr>
          <w:rStyle w:val="CharacterStyle3"/>
          <w:spacing w:val="-16"/>
          <w:lang w:val="es-ES" w:eastAsia="es-ES"/>
        </w:rPr>
        <w:t xml:space="preserve">participó en el concurso público, ante el Consejo de Transporte Público, en la cual aporta </w:t>
      </w:r>
      <w:r w:rsidRPr="00106F67">
        <w:rPr>
          <w:rStyle w:val="CharacterStyle3"/>
          <w:spacing w:val="-12"/>
          <w:lang w:val="es-ES" w:eastAsia="es-ES"/>
        </w:rPr>
        <w:t>certificación emitida por la Caja Costarricense de Seguro Social en la que se indica que cotizó para dicha institución desde 1995 hasta 1999 inclusive, con un salario promedio superior al salario base. (Ver folios del 20 al 25 del expediente administrativo).</w:t>
      </w:r>
    </w:p>
    <w:p w:rsidR="006A193C" w:rsidRPr="00106F67" w:rsidRDefault="006A193C" w:rsidP="006A193C">
      <w:pPr>
        <w:pStyle w:val="Style2"/>
        <w:numPr>
          <w:ilvl w:val="0"/>
          <w:numId w:val="3"/>
        </w:numPr>
        <w:tabs>
          <w:tab w:val="clear" w:pos="360"/>
          <w:tab w:val="num" w:pos="432"/>
        </w:tabs>
        <w:kinsoku w:val="0"/>
        <w:autoSpaceDE/>
        <w:autoSpaceDN/>
        <w:spacing w:before="216" w:line="206" w:lineRule="auto"/>
        <w:jc w:val="left"/>
        <w:rPr>
          <w:rStyle w:val="CharacterStyle3"/>
          <w:spacing w:val="4"/>
          <w:lang w:val="es-ES" w:eastAsia="es-ES"/>
        </w:rPr>
      </w:pPr>
      <w:r w:rsidRPr="00106F67">
        <w:rPr>
          <w:rStyle w:val="CharacterStyle3"/>
          <w:spacing w:val="4"/>
          <w:lang w:val="es-ES" w:eastAsia="es-ES"/>
        </w:rPr>
        <w:t>HECHOS NO PROBADOS.-</w:t>
      </w:r>
    </w:p>
    <w:p w:rsidR="006A193C" w:rsidRPr="00106F67" w:rsidRDefault="006A193C" w:rsidP="006A193C">
      <w:pPr>
        <w:pStyle w:val="Style2"/>
        <w:kinsoku w:val="0"/>
        <w:autoSpaceDE/>
        <w:autoSpaceDN/>
        <w:spacing w:before="216"/>
        <w:jc w:val="left"/>
        <w:rPr>
          <w:rStyle w:val="CharacterStyle3"/>
          <w:spacing w:val="-14"/>
          <w:lang w:val="es-ES" w:eastAsia="es-ES"/>
        </w:rPr>
      </w:pPr>
      <w:r w:rsidRPr="00106F67">
        <w:rPr>
          <w:rStyle w:val="CharacterStyle3"/>
          <w:spacing w:val="-14"/>
          <w:lang w:val="es-ES" w:eastAsia="es-ES"/>
        </w:rPr>
        <w:t>Ninguno de importancia para la resolución del presente asunto.</w:t>
      </w:r>
    </w:p>
    <w:p w:rsidR="006A193C" w:rsidRPr="00106F67" w:rsidRDefault="006A193C" w:rsidP="006A193C">
      <w:pPr>
        <w:pStyle w:val="Style2"/>
        <w:numPr>
          <w:ilvl w:val="0"/>
          <w:numId w:val="3"/>
        </w:numPr>
        <w:tabs>
          <w:tab w:val="clear" w:pos="360"/>
          <w:tab w:val="num" w:pos="432"/>
        </w:tabs>
        <w:kinsoku w:val="0"/>
        <w:autoSpaceDE/>
        <w:autoSpaceDN/>
        <w:spacing w:line="192" w:lineRule="auto"/>
        <w:jc w:val="left"/>
        <w:rPr>
          <w:rStyle w:val="CharacterStyle3"/>
          <w:spacing w:val="8"/>
          <w:lang w:val="es-ES" w:eastAsia="es-ES"/>
        </w:rPr>
      </w:pPr>
      <w:r w:rsidRPr="00106F67">
        <w:rPr>
          <w:rStyle w:val="CharacterStyle3"/>
          <w:spacing w:val="8"/>
          <w:lang w:val="es-ES" w:eastAsia="es-ES"/>
        </w:rPr>
        <w:t>SOBRE EL FONDO.-</w:t>
      </w:r>
    </w:p>
    <w:p w:rsidR="006A193C" w:rsidRPr="00106F67" w:rsidRDefault="006A193C" w:rsidP="006A193C">
      <w:pPr>
        <w:pStyle w:val="Style2"/>
        <w:kinsoku w:val="0"/>
        <w:autoSpaceDE/>
        <w:autoSpaceDN/>
        <w:spacing w:before="252"/>
        <w:ind w:right="72"/>
        <w:rPr>
          <w:rStyle w:val="CharacterStyle3"/>
          <w:spacing w:val="-13"/>
          <w:lang w:val="es-ES" w:eastAsia="es-ES"/>
        </w:rPr>
      </w:pPr>
      <w:r w:rsidRPr="00106F67">
        <w:rPr>
          <w:rStyle w:val="CharacterStyle3"/>
          <w:spacing w:val="-17"/>
          <w:lang w:val="es-ES" w:eastAsia="es-ES"/>
        </w:rPr>
        <w:t xml:space="preserve">Analizado el escrito presentado por el señor </w:t>
      </w:r>
      <w:r>
        <w:rPr>
          <w:rStyle w:val="CharacterStyle3"/>
          <w:spacing w:val="-17"/>
          <w:w w:val="105"/>
          <w:sz w:val="25"/>
          <w:szCs w:val="25"/>
          <w:lang w:val="es-ES" w:eastAsia="es-ES"/>
        </w:rPr>
        <w:t>PCR</w:t>
      </w:r>
      <w:r w:rsidRPr="00106F67">
        <w:rPr>
          <w:rStyle w:val="CharacterStyle3"/>
          <w:spacing w:val="-17"/>
          <w:w w:val="105"/>
          <w:sz w:val="25"/>
          <w:szCs w:val="25"/>
          <w:lang w:val="es-ES" w:eastAsia="es-ES"/>
        </w:rPr>
        <w:t xml:space="preserve"> </w:t>
      </w:r>
      <w:r w:rsidRPr="00106F67">
        <w:rPr>
          <w:rStyle w:val="CharacterStyle3"/>
          <w:spacing w:val="-17"/>
          <w:lang w:val="es-ES" w:eastAsia="es-ES"/>
        </w:rPr>
        <w:t xml:space="preserve">en el cual </w:t>
      </w:r>
      <w:r w:rsidRPr="00106F67">
        <w:rPr>
          <w:rStyle w:val="CharacterStyle3"/>
          <w:spacing w:val="-2"/>
          <w:lang w:val="es-ES" w:eastAsia="es-ES"/>
        </w:rPr>
        <w:t xml:space="preserve">presenta RECURSO APELACIÓN, contra el acto de Adjudicación del Primer </w:t>
      </w:r>
      <w:r w:rsidRPr="00106F67">
        <w:rPr>
          <w:rStyle w:val="CharacterStyle3"/>
          <w:spacing w:val="-11"/>
          <w:lang w:val="es-ES" w:eastAsia="es-ES"/>
        </w:rPr>
        <w:t xml:space="preserve">Procedimiento Especial Abreviado de Taxis publicado en el alcance 75 de la Gaceta 207 </w:t>
      </w:r>
      <w:r w:rsidRPr="00106F67">
        <w:rPr>
          <w:rStyle w:val="CharacterStyle3"/>
          <w:spacing w:val="-9"/>
          <w:lang w:val="es-ES" w:eastAsia="es-ES"/>
        </w:rPr>
        <w:t xml:space="preserve">del 29 de octubre de 2001, señalando que por un error en la certificación de la Caja </w:t>
      </w:r>
      <w:r w:rsidRPr="00106F67">
        <w:rPr>
          <w:rStyle w:val="CharacterStyle3"/>
          <w:spacing w:val="-12"/>
          <w:lang w:val="es-ES" w:eastAsia="es-ES"/>
        </w:rPr>
        <w:t xml:space="preserve">Costarricense de Seguro Social, se incluyó un ajuste salarial retroactivo como ingreso </w:t>
      </w:r>
      <w:r w:rsidRPr="00106F67">
        <w:rPr>
          <w:rStyle w:val="CharacterStyle3"/>
          <w:spacing w:val="-9"/>
          <w:lang w:val="es-ES" w:eastAsia="es-ES"/>
        </w:rPr>
        <w:t xml:space="preserve">promedio del año que lo hizo perder los puntos de la C.C.S.S., pero que debido a su </w:t>
      </w:r>
      <w:r w:rsidRPr="00106F67">
        <w:rPr>
          <w:rStyle w:val="CharacterStyle3"/>
          <w:spacing w:val="-14"/>
          <w:lang w:val="es-ES" w:eastAsia="es-ES"/>
        </w:rPr>
        <w:t xml:space="preserve">condición de concesionario actualmente tiene privilegios sobre los oferentes de primera vez </w:t>
      </w:r>
      <w:r w:rsidRPr="00106F67">
        <w:rPr>
          <w:rStyle w:val="CharacterStyle3"/>
          <w:spacing w:val="-18"/>
          <w:lang w:val="es-ES" w:eastAsia="es-ES"/>
        </w:rPr>
        <w:t xml:space="preserve">que no han tenido nunca un taxi, por lo que solicita se le adjudique directamente una de las </w:t>
      </w:r>
      <w:r w:rsidRPr="00106F67">
        <w:rPr>
          <w:rStyle w:val="CharacterStyle3"/>
          <w:spacing w:val="-13"/>
          <w:lang w:val="es-ES" w:eastAsia="es-ES"/>
        </w:rPr>
        <w:t>concesiones que se van a someter al proceso aleatorio.</w:t>
      </w:r>
    </w:p>
    <w:p w:rsidR="006A193C" w:rsidRPr="00106F67" w:rsidRDefault="006A193C" w:rsidP="006A193C">
      <w:pPr>
        <w:pStyle w:val="Style2"/>
        <w:kinsoku w:val="0"/>
        <w:autoSpaceDE/>
        <w:autoSpaceDN/>
        <w:spacing w:before="360"/>
        <w:ind w:right="72"/>
        <w:rPr>
          <w:rStyle w:val="CharacterStyle3"/>
          <w:spacing w:val="-14"/>
          <w:lang w:val="es-ES" w:eastAsia="es-ES"/>
        </w:rPr>
      </w:pPr>
      <w:r w:rsidRPr="00106F67">
        <w:rPr>
          <w:rStyle w:val="CharacterStyle3"/>
          <w:spacing w:val="-12"/>
          <w:lang w:val="es-ES" w:eastAsia="es-ES"/>
        </w:rPr>
        <w:t xml:space="preserve">Por esta razón, al ser el oferente permisionario, con código de conductor y licencia vigente </w:t>
      </w:r>
      <w:r w:rsidRPr="00106F67">
        <w:rPr>
          <w:rStyle w:val="CharacterStyle3"/>
          <w:spacing w:val="-14"/>
          <w:lang w:val="es-ES" w:eastAsia="es-ES"/>
        </w:rPr>
        <w:t xml:space="preserve">a la fecha de la oferta, y haber resultado con un salario promedio superior al salario base en </w:t>
      </w:r>
      <w:r w:rsidRPr="00106F67">
        <w:rPr>
          <w:rStyle w:val="CharacterStyle3"/>
          <w:spacing w:val="-8"/>
          <w:lang w:val="es-ES" w:eastAsia="es-ES"/>
        </w:rPr>
        <w:t xml:space="preserve">los períodos que van de 1995 a 1999 inclusive, le corresponde una calificación de 80 </w:t>
      </w:r>
      <w:r w:rsidRPr="00106F67">
        <w:rPr>
          <w:rStyle w:val="CharacterStyle3"/>
          <w:spacing w:val="-17"/>
          <w:lang w:val="es-ES" w:eastAsia="es-ES"/>
        </w:rPr>
        <w:t xml:space="preserve">puntos, pues por cada uno de los cinco años en que aparece con un salario mayor al salario </w:t>
      </w:r>
      <w:r w:rsidRPr="00106F67">
        <w:rPr>
          <w:rStyle w:val="CharacterStyle3"/>
          <w:spacing w:val="-18"/>
          <w:lang w:val="es-ES" w:eastAsia="es-ES"/>
        </w:rPr>
        <w:t xml:space="preserve">mínimo, se le deben rebajar cuatro puntos. Lo anterior de conformidad con la Ley 7969 y el </w:t>
      </w:r>
      <w:r w:rsidRPr="00106F67">
        <w:rPr>
          <w:rStyle w:val="CharacterStyle3"/>
          <w:spacing w:val="-13"/>
          <w:lang w:val="es-ES" w:eastAsia="es-ES"/>
        </w:rPr>
        <w:t xml:space="preserve">Decreto Ejecutivo 28913-MOPT y sus reformas, que definen la tabla de adjudicación y </w:t>
      </w:r>
      <w:r w:rsidRPr="00106F67">
        <w:rPr>
          <w:rStyle w:val="CharacterStyle3"/>
          <w:spacing w:val="-14"/>
          <w:lang w:val="es-ES" w:eastAsia="es-ES"/>
        </w:rPr>
        <w:t>proceso de adjudicación.</w:t>
      </w:r>
    </w:p>
    <w:p w:rsidR="006A193C" w:rsidRPr="00106F67" w:rsidRDefault="006A193C" w:rsidP="006A193C">
      <w:pPr>
        <w:pStyle w:val="Style2"/>
        <w:kinsoku w:val="0"/>
        <w:autoSpaceDE/>
        <w:autoSpaceDN/>
        <w:ind w:right="72"/>
        <w:rPr>
          <w:rStyle w:val="CharacterStyle3"/>
          <w:spacing w:val="-14"/>
          <w:lang w:val="es-ES" w:eastAsia="es-ES"/>
        </w:rPr>
      </w:pPr>
      <w:r w:rsidRPr="00106F67">
        <w:rPr>
          <w:rStyle w:val="CharacterStyle3"/>
          <w:spacing w:val="-15"/>
          <w:lang w:val="es-ES" w:eastAsia="es-ES"/>
        </w:rPr>
        <w:t xml:space="preserve">En ese ámbito de condiciones y de mérito recordar al recurrente que el Transitorio IX de la </w:t>
      </w:r>
      <w:r w:rsidRPr="00106F67">
        <w:rPr>
          <w:rStyle w:val="CharacterStyle3"/>
          <w:spacing w:val="-19"/>
          <w:lang w:val="es-ES" w:eastAsia="es-ES"/>
        </w:rPr>
        <w:t xml:space="preserve">Ley 7969 "Ley Reguladora del Servicio Público de Transporte Remunerado de Personas en </w:t>
      </w:r>
      <w:r w:rsidRPr="00106F67">
        <w:rPr>
          <w:rStyle w:val="CharacterStyle3"/>
          <w:spacing w:val="-14"/>
          <w:lang w:val="es-ES" w:eastAsia="es-ES"/>
        </w:rPr>
        <w:t>Vehículos en la Modalidad de Taxi" dispone que:</w:t>
      </w:r>
    </w:p>
    <w:p w:rsidR="006A193C" w:rsidRPr="00106F67" w:rsidRDefault="006A193C" w:rsidP="006A193C">
      <w:pPr>
        <w:pStyle w:val="Style1"/>
        <w:kinsoku w:val="0"/>
        <w:autoSpaceDE/>
        <w:autoSpaceDN/>
        <w:adjustRightInd/>
        <w:spacing w:before="144"/>
        <w:ind w:left="576" w:right="576" w:firstLine="72"/>
        <w:rPr>
          <w:rStyle w:val="CharacterStyle4"/>
          <w:bCs/>
          <w:i/>
          <w:iCs/>
          <w:sz w:val="24"/>
          <w:szCs w:val="24"/>
          <w:lang w:val="es-ES" w:eastAsia="es-ES"/>
        </w:rPr>
      </w:pPr>
      <w:r w:rsidRPr="00106F67">
        <w:rPr>
          <w:rStyle w:val="CharacterStyle4"/>
          <w:bCs/>
          <w:i/>
          <w:iCs/>
          <w:spacing w:val="7"/>
          <w:sz w:val="24"/>
          <w:szCs w:val="24"/>
          <w:lang w:val="es-ES" w:eastAsia="es-ES"/>
        </w:rPr>
        <w:t xml:space="preserve">"Únicamente para el primero concurso se define la siguiente tabla de </w:t>
      </w:r>
      <w:r w:rsidRPr="00106F67">
        <w:rPr>
          <w:rStyle w:val="CharacterStyle4"/>
          <w:bCs/>
          <w:i/>
          <w:iCs/>
          <w:sz w:val="24"/>
          <w:szCs w:val="24"/>
          <w:lang w:val="es-ES" w:eastAsia="es-ES"/>
        </w:rPr>
        <w:t>evaluación de ofertas:</w:t>
      </w:r>
    </w:p>
    <w:p w:rsidR="006A193C" w:rsidRDefault="006A193C" w:rsidP="006A193C">
      <w:pPr>
        <w:widowControl/>
        <w:kinsoku/>
        <w:autoSpaceDE w:val="0"/>
        <w:autoSpaceDN w:val="0"/>
        <w:adjustRightInd w:val="0"/>
        <w:sectPr w:rsidR="006A193C">
          <w:pgSz w:w="12240" w:h="15840"/>
          <w:pgMar w:top="500" w:right="1752" w:bottom="1430" w:left="1482" w:header="720" w:footer="720" w:gutter="0"/>
          <w:cols w:space="720"/>
          <w:noEndnote/>
        </w:sectPr>
      </w:pPr>
    </w:p>
    <w:p w:rsidR="006A193C" w:rsidRDefault="006A193C" w:rsidP="006A193C">
      <w:pPr>
        <w:pStyle w:val="Style1"/>
        <w:kinsoku w:val="0"/>
        <w:autoSpaceDE/>
        <w:autoSpaceDN/>
        <w:adjustRightInd/>
        <w:ind w:left="576"/>
        <w:rPr>
          <w:rStyle w:val="CharacterStyle4"/>
          <w:i/>
          <w:iCs/>
          <w:sz w:val="24"/>
          <w:szCs w:val="24"/>
          <w:lang w:val="es-ES" w:eastAsia="es-ES"/>
        </w:rPr>
      </w:pPr>
      <w:r>
        <w:rPr>
          <w:rStyle w:val="CharacterStyle4"/>
          <w:i/>
          <w:iCs/>
          <w:sz w:val="24"/>
          <w:szCs w:val="24"/>
          <w:lang w:val="es-ES" w:eastAsia="es-ES"/>
        </w:rPr>
        <w:lastRenderedPageBreak/>
        <w:t>a)...</w:t>
      </w:r>
    </w:p>
    <w:p w:rsidR="006A193C" w:rsidRDefault="006A193C" w:rsidP="006A193C">
      <w:pPr>
        <w:pStyle w:val="Style6"/>
        <w:kinsoku w:val="0"/>
        <w:autoSpaceDE/>
        <w:autoSpaceDN/>
        <w:rPr>
          <w:rStyle w:val="CharacterStyle5"/>
          <w:iCs w:val="0"/>
          <w:spacing w:val="-2"/>
          <w:sz w:val="25"/>
          <w:szCs w:val="25"/>
          <w:lang w:val="es-ES" w:eastAsia="es-ES"/>
        </w:rPr>
      </w:pPr>
      <w:r>
        <w:rPr>
          <w:rStyle w:val="CharacterStyle5"/>
          <w:i/>
          <w:lang w:val="es-ES" w:eastAsia="es-ES"/>
        </w:rPr>
        <w:t xml:space="preserve">b) Habitualidad en la prestación del servicio público: ...Se acreditará un veinte </w:t>
      </w:r>
      <w:r>
        <w:rPr>
          <w:rStyle w:val="CharacterStyle5"/>
          <w:i/>
          <w:spacing w:val="1"/>
          <w:lang w:val="es-ES" w:eastAsia="es-ES"/>
        </w:rPr>
        <w:t xml:space="preserve">por ciento (20%) del total de los puntos por evaluar, de la siguiente manera: </w:t>
      </w:r>
      <w:r>
        <w:rPr>
          <w:rStyle w:val="CharacterStyle5"/>
          <w:i/>
          <w:spacing w:val="16"/>
          <w:lang w:val="es-ES" w:eastAsia="es-ES"/>
        </w:rPr>
        <w:t xml:space="preserve">cuatro puntos por cada año que no aparezca registrado en la Caja </w:t>
      </w:r>
      <w:r>
        <w:rPr>
          <w:rStyle w:val="CharacterStyle5"/>
          <w:i/>
          <w:spacing w:val="-2"/>
          <w:lang w:val="es-ES" w:eastAsia="es-ES"/>
        </w:rPr>
        <w:t xml:space="preserve">Costarricense de Seguro Social como cotizante, o bien, que aparezca registrado </w:t>
      </w:r>
      <w:r>
        <w:rPr>
          <w:rStyle w:val="CharacterStyle5"/>
          <w:i/>
          <w:spacing w:val="-4"/>
          <w:lang w:val="es-ES" w:eastAsia="es-ES"/>
        </w:rPr>
        <w:t xml:space="preserve">como empleador o empleado en el servicio público modalidad taxi, </w:t>
      </w:r>
      <w:r>
        <w:rPr>
          <w:rStyle w:val="CharacterStyle5"/>
          <w:i/>
          <w:spacing w:val="-4"/>
          <w:u w:val="single"/>
          <w:lang w:val="es-ES" w:eastAsia="es-ES"/>
        </w:rPr>
        <w:t xml:space="preserve">o bien como </w:t>
      </w:r>
      <w:r>
        <w:rPr>
          <w:rStyle w:val="CharacterStyle5"/>
          <w:i/>
          <w:spacing w:val="5"/>
          <w:u w:val="single"/>
          <w:lang w:val="es-ES" w:eastAsia="es-ES"/>
        </w:rPr>
        <w:t xml:space="preserve">cotizante con un salario igual o inferior al salario base establecido en el </w:t>
      </w:r>
      <w:r>
        <w:rPr>
          <w:rStyle w:val="CharacterStyle5"/>
          <w:i/>
          <w:spacing w:val="6"/>
          <w:u w:val="single"/>
          <w:lang w:val="es-ES" w:eastAsia="es-ES"/>
        </w:rPr>
        <w:t xml:space="preserve">artículo 2 de la ley N° 7337, de 5 de mayo de </w:t>
      </w:r>
      <w:r>
        <w:rPr>
          <w:rStyle w:val="CharacterStyle5"/>
          <w:i/>
          <w:spacing w:val="6"/>
          <w:lang w:val="es-ES" w:eastAsia="es-ES"/>
        </w:rPr>
        <w:t xml:space="preserve">1993..." </w:t>
      </w:r>
      <w:r>
        <w:rPr>
          <w:rStyle w:val="CharacterStyle5"/>
          <w:iCs w:val="0"/>
          <w:spacing w:val="6"/>
          <w:sz w:val="25"/>
          <w:szCs w:val="25"/>
          <w:lang w:val="es-ES" w:eastAsia="es-ES"/>
        </w:rPr>
        <w:t xml:space="preserve">(Lo subrayado no </w:t>
      </w:r>
      <w:r>
        <w:rPr>
          <w:rStyle w:val="CharacterStyle5"/>
          <w:iCs w:val="0"/>
          <w:spacing w:val="-2"/>
          <w:sz w:val="25"/>
          <w:szCs w:val="25"/>
          <w:lang w:val="es-ES" w:eastAsia="es-ES"/>
        </w:rPr>
        <w:t>pertenece al original)</w:t>
      </w:r>
    </w:p>
    <w:p w:rsidR="006A193C" w:rsidRDefault="006A193C" w:rsidP="006A193C">
      <w:pPr>
        <w:pStyle w:val="Style1"/>
        <w:kinsoku w:val="0"/>
        <w:autoSpaceDE/>
        <w:autoSpaceDN/>
        <w:adjustRightInd/>
        <w:spacing w:before="216"/>
        <w:rPr>
          <w:rStyle w:val="CharacterStyle4"/>
          <w:spacing w:val="-3"/>
          <w:szCs w:val="25"/>
          <w:lang w:val="es-ES" w:eastAsia="es-ES"/>
        </w:rPr>
      </w:pPr>
      <w:r>
        <w:rPr>
          <w:rStyle w:val="CharacterStyle4"/>
          <w:spacing w:val="-3"/>
          <w:szCs w:val="25"/>
          <w:lang w:val="es-ES" w:eastAsia="es-ES"/>
        </w:rPr>
        <w:t>Por su parte el artículo nueve del Reglamento del primer procedimiento especial abreviado para el transporte remunerado de personas en vehículos en la modalidad de taxi, establece:</w:t>
      </w:r>
    </w:p>
    <w:p w:rsidR="006A193C" w:rsidRDefault="006A193C" w:rsidP="006A193C">
      <w:pPr>
        <w:pStyle w:val="Style6"/>
        <w:kinsoku w:val="0"/>
        <w:autoSpaceDE/>
        <w:autoSpaceDN/>
        <w:spacing w:before="252"/>
        <w:rPr>
          <w:rStyle w:val="CharacterStyle5"/>
          <w:i/>
          <w:lang w:val="es-ES" w:eastAsia="es-ES"/>
        </w:rPr>
      </w:pPr>
      <w:r>
        <w:rPr>
          <w:rStyle w:val="CharacterStyle5"/>
          <w:i/>
          <w:spacing w:val="2"/>
          <w:lang w:val="es-ES" w:eastAsia="es-ES"/>
        </w:rPr>
        <w:t xml:space="preserve">"Artículo 9.- Requisitos específicos de la oferta. Condiciones especiales del oferente del servicio remunerado de personas en modalidad taxi. Todos los </w:t>
      </w:r>
      <w:r>
        <w:rPr>
          <w:rStyle w:val="CharacterStyle5"/>
          <w:i/>
          <w:lang w:val="es-ES" w:eastAsia="es-ES"/>
        </w:rPr>
        <w:t>oferentes deberán presentar los siguientes requisitos especiales:</w:t>
      </w:r>
    </w:p>
    <w:p w:rsidR="006A193C" w:rsidRDefault="006A193C" w:rsidP="006A193C">
      <w:pPr>
        <w:pStyle w:val="Style6"/>
        <w:kinsoku w:val="0"/>
        <w:autoSpaceDE/>
        <w:autoSpaceDN/>
        <w:spacing w:before="288"/>
        <w:rPr>
          <w:rStyle w:val="CharacterStyle5"/>
          <w:i/>
          <w:lang w:val="es-ES" w:eastAsia="es-ES"/>
        </w:rPr>
      </w:pPr>
      <w:r>
        <w:rPr>
          <w:rStyle w:val="CharacterStyle5"/>
          <w:i/>
          <w:spacing w:val="12"/>
          <w:lang w:val="es-ES" w:eastAsia="es-ES"/>
        </w:rPr>
        <w:t xml:space="preserve">C. Certificación, constancia o documento idóneo emitido por la Caja </w:t>
      </w:r>
      <w:r>
        <w:rPr>
          <w:rStyle w:val="CharacterStyle5"/>
          <w:i/>
          <w:spacing w:val="6"/>
          <w:lang w:val="es-ES" w:eastAsia="es-ES"/>
        </w:rPr>
        <w:t xml:space="preserve">Costarricense de Seguro Social, para dar cumplimiento al inciso b) , del </w:t>
      </w:r>
      <w:r>
        <w:rPr>
          <w:rStyle w:val="CharacterStyle5"/>
          <w:i/>
          <w:spacing w:val="1"/>
          <w:lang w:val="es-ES" w:eastAsia="es-ES"/>
        </w:rPr>
        <w:t xml:space="preserve">Transitorio IX de la Ley N° 7969, donde se indique para los últimos cinco años </w:t>
      </w:r>
      <w:r>
        <w:rPr>
          <w:rStyle w:val="CharacterStyle5"/>
          <w:i/>
          <w:lang w:val="es-ES" w:eastAsia="es-ES"/>
        </w:rPr>
        <w:t>lo siguiente:</w:t>
      </w:r>
    </w:p>
    <w:p w:rsidR="006A193C" w:rsidRDefault="006A193C" w:rsidP="006A193C">
      <w:pPr>
        <w:pStyle w:val="Style1"/>
        <w:numPr>
          <w:ilvl w:val="0"/>
          <w:numId w:val="4"/>
        </w:numPr>
        <w:tabs>
          <w:tab w:val="clear" w:pos="432"/>
          <w:tab w:val="num" w:pos="792"/>
        </w:tabs>
        <w:kinsoku w:val="0"/>
        <w:autoSpaceDE/>
        <w:autoSpaceDN/>
        <w:adjustRightInd/>
        <w:spacing w:before="288"/>
        <w:rPr>
          <w:rStyle w:val="CharacterStyle4"/>
          <w:i/>
          <w:iCs/>
          <w:spacing w:val="-2"/>
          <w:sz w:val="24"/>
          <w:szCs w:val="24"/>
          <w:u w:val="single"/>
          <w:lang w:val="es-ES" w:eastAsia="es-ES"/>
        </w:rPr>
      </w:pPr>
      <w:r>
        <w:rPr>
          <w:rStyle w:val="CharacterStyle4"/>
          <w:i/>
          <w:iCs/>
          <w:spacing w:val="-1"/>
          <w:sz w:val="24"/>
          <w:szCs w:val="24"/>
          <w:lang w:val="es-ES" w:eastAsia="es-ES"/>
        </w:rPr>
        <w:t xml:space="preserve">No aparece registrado como cotizante </w:t>
      </w:r>
      <w:r>
        <w:rPr>
          <w:rStyle w:val="CharacterStyle4"/>
          <w:i/>
          <w:iCs/>
          <w:spacing w:val="-1"/>
          <w:sz w:val="24"/>
          <w:szCs w:val="24"/>
          <w:u w:val="single"/>
          <w:lang w:val="es-ES" w:eastAsia="es-ES"/>
        </w:rPr>
        <w:t xml:space="preserve">(se debe indicar expresamente años de tal </w:t>
      </w:r>
      <w:r>
        <w:rPr>
          <w:rStyle w:val="CharacterStyle4"/>
          <w:i/>
          <w:iCs/>
          <w:spacing w:val="-2"/>
          <w:sz w:val="24"/>
          <w:szCs w:val="24"/>
          <w:u w:val="single"/>
          <w:lang w:val="es-ES" w:eastAsia="es-ES"/>
        </w:rPr>
        <w:t xml:space="preserve">situación). </w:t>
      </w:r>
    </w:p>
    <w:p w:rsidR="006A193C" w:rsidRDefault="006A193C" w:rsidP="006A193C">
      <w:pPr>
        <w:pStyle w:val="Style1"/>
        <w:numPr>
          <w:ilvl w:val="0"/>
          <w:numId w:val="4"/>
        </w:numPr>
        <w:tabs>
          <w:tab w:val="clear" w:pos="432"/>
          <w:tab w:val="num" w:pos="792"/>
        </w:tabs>
        <w:kinsoku w:val="0"/>
        <w:autoSpaceDE/>
        <w:autoSpaceDN/>
        <w:adjustRightInd/>
        <w:rPr>
          <w:rStyle w:val="CharacterStyle4"/>
          <w:i/>
          <w:iCs/>
          <w:sz w:val="24"/>
          <w:szCs w:val="24"/>
          <w:u w:val="single"/>
          <w:lang w:val="es-ES" w:eastAsia="es-ES"/>
        </w:rPr>
      </w:pPr>
      <w:r>
        <w:rPr>
          <w:rStyle w:val="CharacterStyle4"/>
          <w:i/>
          <w:iCs/>
          <w:spacing w:val="1"/>
          <w:sz w:val="24"/>
          <w:szCs w:val="24"/>
          <w:lang w:val="es-ES" w:eastAsia="es-ES"/>
        </w:rPr>
        <w:t xml:space="preserve">Aparece como cotizante y registrado como empleador o empleado en el servicio </w:t>
      </w:r>
      <w:r>
        <w:rPr>
          <w:rStyle w:val="CharacterStyle4"/>
          <w:i/>
          <w:iCs/>
          <w:sz w:val="24"/>
          <w:szCs w:val="24"/>
          <w:lang w:val="es-ES" w:eastAsia="es-ES"/>
        </w:rPr>
        <w:t xml:space="preserve">público de taxis </w:t>
      </w:r>
      <w:r>
        <w:rPr>
          <w:rStyle w:val="CharacterStyle4"/>
          <w:i/>
          <w:iCs/>
          <w:sz w:val="24"/>
          <w:szCs w:val="24"/>
          <w:u w:val="single"/>
          <w:lang w:val="es-ES" w:eastAsia="es-ES"/>
        </w:rPr>
        <w:t xml:space="preserve">(se debe indicar expresamente los años en tal situación) </w:t>
      </w:r>
    </w:p>
    <w:p w:rsidR="006A193C" w:rsidRDefault="006A193C" w:rsidP="006A193C">
      <w:pPr>
        <w:pStyle w:val="Style1"/>
        <w:numPr>
          <w:ilvl w:val="0"/>
          <w:numId w:val="4"/>
        </w:numPr>
        <w:tabs>
          <w:tab w:val="clear" w:pos="432"/>
          <w:tab w:val="num" w:pos="792"/>
        </w:tabs>
        <w:kinsoku w:val="0"/>
        <w:autoSpaceDE/>
        <w:autoSpaceDN/>
        <w:adjustRightInd/>
        <w:jc w:val="both"/>
        <w:rPr>
          <w:rStyle w:val="CharacterStyle4"/>
          <w:i/>
          <w:iCs/>
          <w:spacing w:val="-1"/>
          <w:sz w:val="24"/>
          <w:szCs w:val="24"/>
          <w:u w:val="single"/>
          <w:lang w:val="es-ES" w:eastAsia="es-ES"/>
        </w:rPr>
      </w:pPr>
      <w:r>
        <w:rPr>
          <w:rStyle w:val="CharacterStyle4"/>
          <w:i/>
          <w:iCs/>
          <w:spacing w:val="9"/>
          <w:sz w:val="24"/>
          <w:szCs w:val="24"/>
          <w:lang w:val="es-ES" w:eastAsia="es-ES"/>
        </w:rPr>
        <w:t xml:space="preserve">Aparece como cotizante para otra actividad que no sea como empleador o </w:t>
      </w:r>
      <w:r>
        <w:rPr>
          <w:rStyle w:val="CharacterStyle4"/>
          <w:i/>
          <w:iCs/>
          <w:spacing w:val="1"/>
          <w:sz w:val="24"/>
          <w:szCs w:val="24"/>
          <w:lang w:val="es-ES" w:eastAsia="es-ES"/>
        </w:rPr>
        <w:t xml:space="preserve">empleado en el servicio público de taxis </w:t>
      </w:r>
      <w:r>
        <w:rPr>
          <w:rStyle w:val="CharacterStyle4"/>
          <w:i/>
          <w:iCs/>
          <w:spacing w:val="1"/>
          <w:sz w:val="24"/>
          <w:szCs w:val="24"/>
          <w:u w:val="single"/>
          <w:lang w:val="es-ES" w:eastAsia="es-ES"/>
        </w:rPr>
        <w:t xml:space="preserve">(se debe indicar expresamente los años en </w:t>
      </w:r>
      <w:r>
        <w:rPr>
          <w:rStyle w:val="CharacterStyle4"/>
          <w:i/>
          <w:iCs/>
          <w:sz w:val="24"/>
          <w:szCs w:val="24"/>
          <w:u w:val="single"/>
          <w:lang w:val="es-ES" w:eastAsia="es-ES"/>
        </w:rPr>
        <w:t xml:space="preserve">tal situación, indicando además los montos de salarios promedio mensual por años </w:t>
      </w:r>
      <w:r>
        <w:rPr>
          <w:rStyle w:val="CharacterStyle4"/>
          <w:i/>
          <w:iCs/>
          <w:spacing w:val="-1"/>
          <w:sz w:val="24"/>
          <w:szCs w:val="24"/>
          <w:u w:val="single"/>
          <w:lang w:val="es-ES" w:eastAsia="es-ES"/>
        </w:rPr>
        <w:t xml:space="preserve">con base en los cuales se cotizó. </w:t>
      </w:r>
    </w:p>
    <w:p w:rsidR="006A193C" w:rsidRDefault="006A193C" w:rsidP="006A193C">
      <w:pPr>
        <w:pStyle w:val="Style1"/>
        <w:kinsoku w:val="0"/>
        <w:autoSpaceDE/>
        <w:autoSpaceDN/>
        <w:adjustRightInd/>
        <w:spacing w:before="252"/>
        <w:ind w:left="576" w:right="648"/>
        <w:rPr>
          <w:rStyle w:val="CharacterStyle4"/>
          <w:spacing w:val="-1"/>
          <w:szCs w:val="25"/>
          <w:lang w:val="es-ES" w:eastAsia="es-ES"/>
        </w:rPr>
      </w:pPr>
      <w:r>
        <w:rPr>
          <w:rStyle w:val="CharacterStyle4"/>
          <w:i/>
          <w:iCs/>
          <w:sz w:val="24"/>
          <w:szCs w:val="24"/>
          <w:lang w:val="es-ES" w:eastAsia="es-ES"/>
        </w:rPr>
        <w:t xml:space="preserve">Para los efectos, el documento requerido deberá hacer mención expresa a los </w:t>
      </w:r>
      <w:r>
        <w:rPr>
          <w:rStyle w:val="CharacterStyle4"/>
          <w:i/>
          <w:iCs/>
          <w:spacing w:val="-1"/>
          <w:sz w:val="24"/>
          <w:szCs w:val="24"/>
          <w:lang w:val="es-ES" w:eastAsia="es-ES"/>
        </w:rPr>
        <w:t xml:space="preserve">años 1995, 1996, 1997, 1998 y 1999." </w:t>
      </w:r>
      <w:r>
        <w:rPr>
          <w:rStyle w:val="CharacterStyle4"/>
          <w:spacing w:val="-1"/>
          <w:szCs w:val="25"/>
          <w:lang w:val="es-ES" w:eastAsia="es-ES"/>
        </w:rPr>
        <w:t>(Lo subrayado no pertenece al original)</w:t>
      </w:r>
    </w:p>
    <w:p w:rsidR="006A193C" w:rsidRDefault="006A193C" w:rsidP="006A193C">
      <w:pPr>
        <w:pStyle w:val="Style1"/>
        <w:kinsoku w:val="0"/>
        <w:autoSpaceDE/>
        <w:autoSpaceDN/>
        <w:adjustRightInd/>
        <w:spacing w:before="540"/>
        <w:jc w:val="both"/>
        <w:rPr>
          <w:rStyle w:val="CharacterStyle4"/>
          <w:spacing w:val="-2"/>
          <w:szCs w:val="25"/>
          <w:lang w:val="es-ES" w:eastAsia="es-ES"/>
        </w:rPr>
      </w:pPr>
      <w:r>
        <w:rPr>
          <w:rStyle w:val="CharacterStyle4"/>
          <w:spacing w:val="1"/>
          <w:szCs w:val="25"/>
          <w:lang w:val="es-ES" w:eastAsia="es-ES"/>
        </w:rPr>
        <w:t xml:space="preserve">Ahora bien, a manera de corolario, de acuerdo a las pretensiones inmersas dentro del </w:t>
      </w:r>
      <w:r>
        <w:rPr>
          <w:rStyle w:val="CharacterStyle4"/>
          <w:spacing w:val="-2"/>
          <w:szCs w:val="25"/>
          <w:lang w:val="es-ES" w:eastAsia="es-ES"/>
        </w:rPr>
        <w:t xml:space="preserve">recurso de manas, cabe analizar los supuestos por los cuales la Administración no podía </w:t>
      </w:r>
      <w:r>
        <w:rPr>
          <w:rStyle w:val="CharacterStyle4"/>
          <w:spacing w:val="-3"/>
          <w:szCs w:val="25"/>
          <w:lang w:val="es-ES" w:eastAsia="es-ES"/>
        </w:rPr>
        <w:t xml:space="preserve">asignar el puntaje correspondiente a este renglón, a la luz de lo que señala el reglamento de </w:t>
      </w:r>
      <w:r>
        <w:rPr>
          <w:rStyle w:val="CharacterStyle4"/>
          <w:spacing w:val="-2"/>
          <w:szCs w:val="25"/>
          <w:lang w:val="es-ES" w:eastAsia="es-ES"/>
        </w:rPr>
        <w:t>cita, por lo que se dirá:</w:t>
      </w:r>
    </w:p>
    <w:p w:rsidR="006A193C" w:rsidRDefault="006A193C" w:rsidP="006A193C">
      <w:pPr>
        <w:pStyle w:val="Style1"/>
        <w:kinsoku w:val="0"/>
        <w:autoSpaceDE/>
        <w:autoSpaceDN/>
        <w:adjustRightInd/>
        <w:spacing w:before="396"/>
        <w:ind w:firstLine="72"/>
        <w:jc w:val="both"/>
        <w:rPr>
          <w:rStyle w:val="CharacterStyle4"/>
          <w:spacing w:val="-2"/>
          <w:szCs w:val="25"/>
          <w:lang w:val="es-ES" w:eastAsia="es-ES"/>
        </w:rPr>
      </w:pPr>
      <w:r>
        <w:rPr>
          <w:rStyle w:val="CharacterStyle4"/>
          <w:spacing w:val="-5"/>
          <w:szCs w:val="25"/>
          <w:lang w:val="es-ES" w:eastAsia="es-ES"/>
        </w:rPr>
        <w:t xml:space="preserve">Del artículo 9 inciso c) del reglamento antes dicho, para acceder al total de los puntos por </w:t>
      </w:r>
      <w:r>
        <w:rPr>
          <w:rStyle w:val="CharacterStyle4"/>
          <w:spacing w:val="-2"/>
          <w:szCs w:val="25"/>
          <w:lang w:val="es-ES" w:eastAsia="es-ES"/>
        </w:rPr>
        <w:t xml:space="preserve">concepto de cuotas reportadas a la Caja Costarricense de Seguro Social, se debía haber </w:t>
      </w:r>
      <w:r>
        <w:rPr>
          <w:rStyle w:val="CharacterStyle4"/>
          <w:spacing w:val="-4"/>
          <w:szCs w:val="25"/>
          <w:lang w:val="es-ES" w:eastAsia="es-ES"/>
        </w:rPr>
        <w:t xml:space="preserve">encuadrado en alguno de los supuestos ahí indicados, a saber: Aparecer registrado como </w:t>
      </w:r>
      <w:r>
        <w:rPr>
          <w:rStyle w:val="CharacterStyle4"/>
          <w:spacing w:val="3"/>
          <w:szCs w:val="25"/>
          <w:lang w:val="es-ES" w:eastAsia="es-ES"/>
        </w:rPr>
        <w:t xml:space="preserve">cotizante, o aparecer registrado como empleador o empleado en el servicio público </w:t>
      </w:r>
      <w:r>
        <w:rPr>
          <w:rStyle w:val="CharacterStyle4"/>
          <w:spacing w:val="-2"/>
          <w:szCs w:val="25"/>
          <w:lang w:val="es-ES" w:eastAsia="es-ES"/>
        </w:rPr>
        <w:t>modalidad taxi, y/o como cotizante con un salario igual o menor al salario base, en su caso,</w:t>
      </w:r>
    </w:p>
    <w:p w:rsidR="006A193C" w:rsidRDefault="006A193C" w:rsidP="006A193C">
      <w:pPr>
        <w:widowControl/>
        <w:kinsoku/>
        <w:autoSpaceDE w:val="0"/>
        <w:autoSpaceDN w:val="0"/>
        <w:adjustRightInd w:val="0"/>
        <w:sectPr w:rsidR="006A193C">
          <w:pgSz w:w="12240" w:h="15840"/>
          <w:pgMar w:top="1160" w:right="1688" w:bottom="1670" w:left="1546" w:header="720" w:footer="720" w:gutter="0"/>
          <w:cols w:space="720"/>
          <w:noEndnote/>
        </w:sectPr>
      </w:pPr>
    </w:p>
    <w:p w:rsidR="006A193C" w:rsidRDefault="006A193C" w:rsidP="006A193C">
      <w:pPr>
        <w:spacing w:before="12" w:after="252"/>
        <w:ind w:left="8856"/>
      </w:pPr>
    </w:p>
    <w:p w:rsidR="006A193C" w:rsidRDefault="006A193C" w:rsidP="006A193C">
      <w:pPr>
        <w:pStyle w:val="Style1"/>
        <w:kinsoku w:val="0"/>
        <w:autoSpaceDE/>
        <w:autoSpaceDN/>
        <w:adjustRightInd/>
        <w:ind w:right="1440"/>
        <w:jc w:val="both"/>
        <w:rPr>
          <w:rStyle w:val="CharacterStyle4"/>
          <w:spacing w:val="-3"/>
          <w:szCs w:val="25"/>
          <w:lang w:val="es-ES" w:eastAsia="es-ES"/>
        </w:rPr>
      </w:pPr>
      <w:proofErr w:type="gramStart"/>
      <w:r>
        <w:rPr>
          <w:rStyle w:val="CharacterStyle4"/>
          <w:spacing w:val="-7"/>
          <w:szCs w:val="25"/>
          <w:lang w:val="es-ES" w:eastAsia="es-ES"/>
        </w:rPr>
        <w:t>debido</w:t>
      </w:r>
      <w:proofErr w:type="gramEnd"/>
      <w:r>
        <w:rPr>
          <w:rStyle w:val="CharacterStyle4"/>
          <w:spacing w:val="-7"/>
          <w:szCs w:val="25"/>
          <w:lang w:val="es-ES" w:eastAsia="es-ES"/>
        </w:rPr>
        <w:t xml:space="preserve"> a su calificación de 80 puntos, en virtud de los 20 puntos que se le rebajaron por las </w:t>
      </w:r>
      <w:r>
        <w:rPr>
          <w:rStyle w:val="CharacterStyle4"/>
          <w:szCs w:val="25"/>
          <w:lang w:val="es-ES" w:eastAsia="es-ES"/>
        </w:rPr>
        <w:t xml:space="preserve">cotizaciones a la Caja Costarricense de Seguro Social con salarios superiores al salario </w:t>
      </w:r>
      <w:r>
        <w:rPr>
          <w:rStyle w:val="CharacterStyle4"/>
          <w:spacing w:val="-3"/>
          <w:szCs w:val="25"/>
          <w:lang w:val="es-ES" w:eastAsia="es-ES"/>
        </w:rPr>
        <w:t>base, no resultó adjudicatario directo y deberá presentarse al procedimiento aleatorio.</w:t>
      </w:r>
    </w:p>
    <w:p w:rsidR="006A193C" w:rsidRDefault="006A193C" w:rsidP="006A193C">
      <w:pPr>
        <w:pStyle w:val="Style7"/>
        <w:kinsoku w:val="0"/>
        <w:autoSpaceDE/>
        <w:autoSpaceDN/>
        <w:spacing w:before="504"/>
        <w:rPr>
          <w:rStyle w:val="CharacterStyle6"/>
          <w:spacing w:val="-3"/>
          <w:lang w:val="es-ES" w:eastAsia="es-ES"/>
        </w:rPr>
      </w:pPr>
      <w:r>
        <w:rPr>
          <w:rStyle w:val="CharacterStyle6"/>
          <w:spacing w:val="-4"/>
          <w:lang w:val="es-ES" w:eastAsia="es-ES"/>
        </w:rPr>
        <w:t xml:space="preserve">Igualmente, cabe mencionar al recurrente, que el Primer Procedimiento Especial Abreviado </w:t>
      </w:r>
      <w:r>
        <w:rPr>
          <w:rStyle w:val="CharacterStyle6"/>
          <w:spacing w:val="3"/>
          <w:lang w:val="es-ES" w:eastAsia="es-ES"/>
        </w:rPr>
        <w:t xml:space="preserve">para el transporte remunerado de personas en vehículos en la modalidad de taxi se </w:t>
      </w:r>
      <w:r>
        <w:rPr>
          <w:rStyle w:val="CharacterStyle6"/>
          <w:spacing w:val="-1"/>
          <w:lang w:val="es-ES" w:eastAsia="es-ES"/>
        </w:rPr>
        <w:t xml:space="preserve">encuentra sometido a los principios generales de contratación administrativa establecidos </w:t>
      </w:r>
      <w:r>
        <w:rPr>
          <w:rStyle w:val="CharacterStyle6"/>
          <w:spacing w:val="-3"/>
          <w:lang w:val="es-ES" w:eastAsia="es-ES"/>
        </w:rPr>
        <w:t>por la ley 7994 Ley de Contratación Administrativa, que en su artículo 5 establece en su párrafo primero lo que se transcribe a continuación:</w:t>
      </w:r>
    </w:p>
    <w:p w:rsidR="006A193C" w:rsidRDefault="006A193C" w:rsidP="006A193C">
      <w:pPr>
        <w:pStyle w:val="Style5"/>
        <w:kinsoku w:val="0"/>
        <w:autoSpaceDE/>
        <w:autoSpaceDN/>
        <w:ind w:left="576"/>
        <w:rPr>
          <w:rStyle w:val="CharacterStyle5"/>
          <w:i/>
          <w:lang w:val="es-ES" w:eastAsia="es-ES"/>
        </w:rPr>
      </w:pPr>
      <w:r>
        <w:rPr>
          <w:rStyle w:val="CharacterStyle5"/>
          <w:i/>
          <w:spacing w:val="10"/>
          <w:lang w:val="es-ES" w:eastAsia="es-ES"/>
        </w:rPr>
        <w:t xml:space="preserve">"Principio de igualdad y libre competencia. En los procedimientos de </w:t>
      </w:r>
      <w:r>
        <w:rPr>
          <w:rStyle w:val="CharacterStyle5"/>
          <w:i/>
          <w:lang w:val="es-ES" w:eastAsia="es-ES"/>
        </w:rPr>
        <w:t xml:space="preserve">contratación </w:t>
      </w:r>
      <w:r>
        <w:rPr>
          <w:rStyle w:val="CharacterStyle5"/>
          <w:i/>
          <w:spacing w:val="-10"/>
          <w:sz w:val="25"/>
          <w:szCs w:val="25"/>
          <w:lang w:val="es-ES" w:eastAsia="es-ES"/>
        </w:rPr>
        <w:t xml:space="preserve">administrativa, </w:t>
      </w:r>
      <w:r>
        <w:rPr>
          <w:rStyle w:val="CharacterStyle5"/>
          <w:i/>
          <w:lang w:val="es-ES" w:eastAsia="es-ES"/>
        </w:rPr>
        <w:t>se respetará la igualdad de participación de todos los oferentes potenciales".</w:t>
      </w:r>
    </w:p>
    <w:p w:rsidR="006A193C" w:rsidRDefault="006A193C" w:rsidP="006A193C">
      <w:pPr>
        <w:pStyle w:val="Style7"/>
        <w:kinsoku w:val="0"/>
        <w:autoSpaceDE/>
        <w:autoSpaceDN/>
        <w:spacing w:before="540"/>
        <w:rPr>
          <w:rStyle w:val="CharacterStyle6"/>
          <w:spacing w:val="-3"/>
          <w:lang w:val="es-ES" w:eastAsia="es-ES"/>
        </w:rPr>
      </w:pPr>
      <w:r>
        <w:rPr>
          <w:rStyle w:val="CharacterStyle6"/>
          <w:spacing w:val="-6"/>
          <w:lang w:val="es-ES" w:eastAsia="es-ES"/>
        </w:rPr>
        <w:t xml:space="preserve">De la norma transcrita se desprende que es imposible acceder a la petición del recurrente de </w:t>
      </w:r>
      <w:r>
        <w:rPr>
          <w:rStyle w:val="CharacterStyle6"/>
          <w:spacing w:val="2"/>
          <w:lang w:val="es-ES" w:eastAsia="es-ES"/>
        </w:rPr>
        <w:t xml:space="preserve">resultar adjudicatario por considerar que tiene una condición privilegiada sobre los </w:t>
      </w:r>
      <w:r>
        <w:rPr>
          <w:rStyle w:val="CharacterStyle6"/>
          <w:spacing w:val="-6"/>
          <w:lang w:val="es-ES" w:eastAsia="es-ES"/>
        </w:rPr>
        <w:t xml:space="preserve">oferentes de primera vez que no han tenido nunca un taxi, ya que se trata de un proceso de contratación administrativa que se encuentra informado por el principio de igualdad, lo que </w:t>
      </w:r>
      <w:r>
        <w:rPr>
          <w:rStyle w:val="CharacterStyle6"/>
          <w:spacing w:val="-5"/>
          <w:lang w:val="es-ES" w:eastAsia="es-ES"/>
        </w:rPr>
        <w:t xml:space="preserve">significa que todos los oferentes tienen posibilidad de obtener una concesión siempre que </w:t>
      </w:r>
      <w:r>
        <w:rPr>
          <w:rStyle w:val="CharacterStyle6"/>
          <w:lang w:val="es-ES" w:eastAsia="es-ES"/>
        </w:rPr>
        <w:t xml:space="preserve">cumplan con los requisitos exigidos por el cartel; por ende no es posible que existan </w:t>
      </w:r>
      <w:r>
        <w:rPr>
          <w:rStyle w:val="CharacterStyle6"/>
          <w:spacing w:val="1"/>
          <w:lang w:val="es-ES" w:eastAsia="es-ES"/>
        </w:rPr>
        <w:t xml:space="preserve">privilegios de unos oferentes sobre otros. Siendo correcta la calificación asignada al </w:t>
      </w:r>
      <w:r>
        <w:rPr>
          <w:rStyle w:val="CharacterStyle6"/>
          <w:spacing w:val="-3"/>
          <w:lang w:val="es-ES" w:eastAsia="es-ES"/>
        </w:rPr>
        <w:t>recurrente, procede rechazar el recurso de apelación presentado y confirmar, en lo aquí impugnado, lo actuado por el Consejo de Transporte Público.</w:t>
      </w:r>
    </w:p>
    <w:p w:rsidR="006A193C" w:rsidRDefault="006A193C" w:rsidP="006A193C">
      <w:pPr>
        <w:pStyle w:val="Style7"/>
        <w:kinsoku w:val="0"/>
        <w:autoSpaceDE/>
        <w:autoSpaceDN/>
        <w:spacing w:before="468"/>
        <w:rPr>
          <w:rStyle w:val="CharacterStyle6"/>
          <w:spacing w:val="-3"/>
          <w:lang w:val="es-ES" w:eastAsia="es-ES"/>
        </w:rPr>
      </w:pPr>
      <w:r>
        <w:rPr>
          <w:rStyle w:val="CharacterStyle6"/>
          <w:b/>
          <w:bCs/>
          <w:spacing w:val="3"/>
          <w:lang w:val="es-ES" w:eastAsia="es-ES"/>
        </w:rPr>
        <w:t xml:space="preserve">Sobre la Acción de Nulidad Absoluta: </w:t>
      </w:r>
      <w:r>
        <w:rPr>
          <w:rStyle w:val="CharacterStyle6"/>
          <w:spacing w:val="3"/>
          <w:lang w:val="es-ES" w:eastAsia="es-ES"/>
        </w:rPr>
        <w:t xml:space="preserve">Respecto de la acción de nulidad absoluta </w:t>
      </w:r>
      <w:r>
        <w:rPr>
          <w:rStyle w:val="CharacterStyle6"/>
          <w:spacing w:val="-8"/>
          <w:lang w:val="es-ES" w:eastAsia="es-ES"/>
        </w:rPr>
        <w:t xml:space="preserve">planteada por el recurrente en fecha 15 de mayo de 2002, y visible a folio 58 del expediente </w:t>
      </w:r>
      <w:r>
        <w:rPr>
          <w:rStyle w:val="CharacterStyle6"/>
          <w:spacing w:val="3"/>
          <w:lang w:val="es-ES" w:eastAsia="es-ES"/>
        </w:rPr>
        <w:t xml:space="preserve">administrativo, debe tomarse en cuenta que el artículo 181 de la Ley General de la </w:t>
      </w:r>
      <w:r>
        <w:rPr>
          <w:rStyle w:val="CharacterStyle6"/>
          <w:spacing w:val="-3"/>
          <w:lang w:val="es-ES" w:eastAsia="es-ES"/>
        </w:rPr>
        <w:t>Administración Pública, señala textualmente lo siguiente:</w:t>
      </w:r>
    </w:p>
    <w:p w:rsidR="006A193C" w:rsidRDefault="006A193C" w:rsidP="006A193C">
      <w:pPr>
        <w:pStyle w:val="Style5"/>
        <w:kinsoku w:val="0"/>
        <w:autoSpaceDE/>
        <w:autoSpaceDN/>
        <w:spacing w:before="504"/>
        <w:ind w:firstLine="144"/>
        <w:rPr>
          <w:rStyle w:val="CharacterStyle5"/>
          <w:i/>
          <w:spacing w:val="1"/>
          <w:lang w:val="es-ES" w:eastAsia="es-ES"/>
        </w:rPr>
      </w:pPr>
      <w:r>
        <w:rPr>
          <w:rStyle w:val="CharacterStyle5"/>
          <w:i/>
          <w:lang w:val="es-ES" w:eastAsia="es-ES"/>
        </w:rPr>
        <w:t xml:space="preserve">"Artículo 181.- El contralor no jerárquico podrá revisar sólo la legalidad del acto y en virtud de recurso administrativo, y decidirá dentro del límite de las </w:t>
      </w:r>
      <w:r>
        <w:rPr>
          <w:rStyle w:val="CharacterStyle5"/>
          <w:i/>
          <w:spacing w:val="1"/>
          <w:lang w:val="es-ES" w:eastAsia="es-ES"/>
        </w:rPr>
        <w:t>pretensiones y cuestiones de hecho planteadas por el recurrente, pero podrá aplicar una norma no invocada en el recurso."</w:t>
      </w:r>
    </w:p>
    <w:p w:rsidR="006A193C" w:rsidRDefault="006A193C" w:rsidP="006A193C">
      <w:pPr>
        <w:pStyle w:val="Style7"/>
        <w:kinsoku w:val="0"/>
        <w:autoSpaceDE/>
        <w:autoSpaceDN/>
        <w:rPr>
          <w:rStyle w:val="CharacterStyle6"/>
          <w:spacing w:val="1"/>
          <w:lang w:val="es-ES" w:eastAsia="es-ES"/>
        </w:rPr>
      </w:pPr>
      <w:r>
        <w:rPr>
          <w:rStyle w:val="CharacterStyle6"/>
          <w:spacing w:val="-7"/>
          <w:lang w:val="es-ES" w:eastAsia="es-ES"/>
        </w:rPr>
        <w:t xml:space="preserve">Del texto normativo, podemos extraer, que el Tribunal Administrativo de Transporte como </w:t>
      </w:r>
      <w:r>
        <w:rPr>
          <w:rStyle w:val="CharacterStyle6"/>
          <w:spacing w:val="-1"/>
          <w:lang w:val="es-ES" w:eastAsia="es-ES"/>
        </w:rPr>
        <w:t xml:space="preserve">contralor no jerárquico, no podrá conocer sobre las gestiones que versen sobre nulidades </w:t>
      </w:r>
      <w:r>
        <w:rPr>
          <w:rStyle w:val="CharacterStyle6"/>
          <w:spacing w:val="-2"/>
          <w:lang w:val="es-ES" w:eastAsia="es-ES"/>
        </w:rPr>
        <w:t xml:space="preserve">que no se presenten en forma conjunta con los recursos de apelación presentados en contra </w:t>
      </w:r>
      <w:r>
        <w:rPr>
          <w:rStyle w:val="CharacterStyle6"/>
          <w:spacing w:val="-4"/>
          <w:lang w:val="es-ES" w:eastAsia="es-ES"/>
        </w:rPr>
        <w:t xml:space="preserve">de lo resuelto por el Consejo de Transporte Público con relación a la gestión de nulidad </w:t>
      </w:r>
      <w:r>
        <w:rPr>
          <w:rStyle w:val="CharacterStyle6"/>
          <w:spacing w:val="9"/>
          <w:lang w:val="es-ES" w:eastAsia="es-ES"/>
        </w:rPr>
        <w:t xml:space="preserve">presentada. Estas deberán presentarse con todas las formalidades que exige la </w:t>
      </w:r>
      <w:r>
        <w:rPr>
          <w:rStyle w:val="CharacterStyle6"/>
          <w:spacing w:val="1"/>
          <w:lang w:val="es-ES" w:eastAsia="es-ES"/>
        </w:rPr>
        <w:t>admisibilidad, caso contrario, las gestiones de nulidades deberán ser rechazadas por no</w:t>
      </w:r>
    </w:p>
    <w:p w:rsidR="006A193C" w:rsidRDefault="006A193C" w:rsidP="006A193C">
      <w:pPr>
        <w:widowControl/>
        <w:kinsoku/>
        <w:autoSpaceDE w:val="0"/>
        <w:autoSpaceDN w:val="0"/>
        <w:adjustRightInd w:val="0"/>
        <w:sectPr w:rsidR="006A193C">
          <w:pgSz w:w="12240" w:h="15840"/>
          <w:pgMar w:top="540" w:right="901" w:bottom="1650" w:left="959" w:header="720" w:footer="720" w:gutter="0"/>
          <w:cols w:space="720"/>
          <w:noEndnote/>
        </w:sectPr>
      </w:pPr>
    </w:p>
    <w:p w:rsidR="006A193C" w:rsidRDefault="006A193C" w:rsidP="006A193C">
      <w:pPr>
        <w:pStyle w:val="Style10"/>
        <w:kinsoku w:val="0"/>
        <w:autoSpaceDE/>
        <w:autoSpaceDN/>
        <w:rPr>
          <w:rStyle w:val="CharacterStyle6"/>
          <w:spacing w:val="-4"/>
          <w:lang w:val="es-ES" w:eastAsia="es-ES"/>
        </w:rPr>
      </w:pPr>
      <w:proofErr w:type="gramStart"/>
      <w:r>
        <w:rPr>
          <w:rStyle w:val="CharacterStyle6"/>
          <w:spacing w:val="-3"/>
          <w:lang w:val="es-ES" w:eastAsia="es-ES"/>
        </w:rPr>
        <w:lastRenderedPageBreak/>
        <w:t>encontrar</w:t>
      </w:r>
      <w:proofErr w:type="gramEnd"/>
      <w:r>
        <w:rPr>
          <w:rStyle w:val="CharacterStyle6"/>
          <w:spacing w:val="-3"/>
          <w:lang w:val="es-ES" w:eastAsia="es-ES"/>
        </w:rPr>
        <w:t xml:space="preserve"> arraigo en Recurso de Alzada que permita habilitar a esta sede. En este sentido el </w:t>
      </w:r>
      <w:r>
        <w:rPr>
          <w:rStyle w:val="CharacterStyle6"/>
          <w:spacing w:val="-5"/>
          <w:lang w:val="es-ES" w:eastAsia="es-ES"/>
        </w:rPr>
        <w:t xml:space="preserve">acto del Consejo de Transporte Público que deniegue la nulidad alegada sería objeto de los </w:t>
      </w:r>
      <w:r>
        <w:rPr>
          <w:rStyle w:val="CharacterStyle6"/>
          <w:spacing w:val="-2"/>
          <w:lang w:val="es-ES" w:eastAsia="es-ES"/>
        </w:rPr>
        <w:t xml:space="preserve">recursos que la normativa vigente prevé. Al respecto el Tribunal Superior Contencioso </w:t>
      </w:r>
      <w:r>
        <w:rPr>
          <w:rStyle w:val="CharacterStyle6"/>
          <w:spacing w:val="-4"/>
          <w:lang w:val="es-ES" w:eastAsia="es-ES"/>
        </w:rPr>
        <w:t>Administrativo, Sección Tercera, mediante resolución No. 4451 de las 9:30 horas del 9 de octubre de 1995, en lo que interesa manifestó:</w:t>
      </w:r>
    </w:p>
    <w:p w:rsidR="006A193C" w:rsidRDefault="006A193C" w:rsidP="006A193C">
      <w:pPr>
        <w:pStyle w:val="Style11"/>
        <w:kinsoku w:val="0"/>
        <w:autoSpaceDE/>
        <w:autoSpaceDN/>
        <w:rPr>
          <w:rStyle w:val="CharacterStyle5"/>
          <w:i/>
          <w:lang w:val="es-ES" w:eastAsia="es-ES"/>
        </w:rPr>
      </w:pPr>
      <w:r>
        <w:rPr>
          <w:rStyle w:val="CharacterStyle5"/>
          <w:i/>
          <w:spacing w:val="1"/>
          <w:lang w:val="es-ES" w:eastAsia="es-ES"/>
        </w:rPr>
        <w:t xml:space="preserve">" Que tal y como se ha expuesto en otras resoluciones, tanto por disposición </w:t>
      </w:r>
      <w:r>
        <w:rPr>
          <w:rStyle w:val="CharacterStyle5"/>
          <w:i/>
          <w:spacing w:val="-3"/>
          <w:lang w:val="es-ES" w:eastAsia="es-ES"/>
        </w:rPr>
        <w:t xml:space="preserve">legal y constitucional este órgano colegiado conoce en apelación, de los actos </w:t>
      </w:r>
      <w:r>
        <w:rPr>
          <w:rStyle w:val="CharacterStyle5"/>
          <w:i/>
          <w:spacing w:val="7"/>
          <w:lang w:val="es-ES" w:eastAsia="es-ES"/>
        </w:rPr>
        <w:t xml:space="preserve">administrativos adoptados por diferentes órganos de la Administración </w:t>
      </w:r>
      <w:r>
        <w:rPr>
          <w:rStyle w:val="CharacterStyle5"/>
          <w:i/>
          <w:spacing w:val="6"/>
          <w:lang w:val="es-ES" w:eastAsia="es-ES"/>
        </w:rPr>
        <w:t xml:space="preserve">Pública, como también de los acuerdos municipales, en una función que </w:t>
      </w:r>
      <w:r>
        <w:rPr>
          <w:rStyle w:val="CharacterStyle5"/>
          <w:i/>
          <w:spacing w:val="13"/>
          <w:lang w:val="es-ES" w:eastAsia="es-ES"/>
        </w:rPr>
        <w:t xml:space="preserve">escapa a lo estrictamente jurídico, para ubicarse en el ámbito de la </w:t>
      </w:r>
      <w:r>
        <w:rPr>
          <w:rStyle w:val="CharacterStyle5"/>
          <w:i/>
          <w:spacing w:val="4"/>
          <w:lang w:val="es-ES" w:eastAsia="es-ES"/>
        </w:rPr>
        <w:t xml:space="preserve">denominada "Jerarquía Impropia", en que se califica lo resuelto por este </w:t>
      </w:r>
      <w:r>
        <w:rPr>
          <w:rStyle w:val="CharacterStyle5"/>
          <w:i/>
          <w:lang w:val="es-ES" w:eastAsia="es-ES"/>
        </w:rPr>
        <w:t xml:space="preserve">Tribunal no como sentencia, sino como acto que pone fin a la vía gubernativa. </w:t>
      </w:r>
      <w:r>
        <w:rPr>
          <w:rStyle w:val="CharacterStyle5"/>
          <w:i/>
          <w:spacing w:val="-3"/>
          <w:lang w:val="es-ES" w:eastAsia="es-ES"/>
        </w:rPr>
        <w:t xml:space="preserve">No obstante, ha de tenerse presente que nuestra competencia no viene dada de </w:t>
      </w:r>
      <w:r>
        <w:rPr>
          <w:rStyle w:val="CharacterStyle5"/>
          <w:i/>
          <w:spacing w:val="1"/>
          <w:lang w:val="es-ES" w:eastAsia="es-ES"/>
        </w:rPr>
        <w:t xml:space="preserve">manera automática ni oficiosa, sino por el contrario se genera a raíz de un </w:t>
      </w:r>
      <w:r>
        <w:rPr>
          <w:rStyle w:val="CharacterStyle5"/>
          <w:i/>
          <w:spacing w:val="-3"/>
          <w:lang w:val="es-ES" w:eastAsia="es-ES"/>
        </w:rPr>
        <w:t xml:space="preserve">recurso de apelación formal y oportunamente establecido ante la dependencia </w:t>
      </w:r>
      <w:r>
        <w:rPr>
          <w:rStyle w:val="CharacterStyle5"/>
          <w:i/>
          <w:spacing w:val="-1"/>
          <w:lang w:val="es-ES" w:eastAsia="es-ES"/>
        </w:rPr>
        <w:t xml:space="preserve">administrativa correspondiente, el cual obviamente debe estar autorizado por </w:t>
      </w:r>
      <w:r>
        <w:rPr>
          <w:rStyle w:val="CharacterStyle5"/>
          <w:i/>
          <w:spacing w:val="3"/>
          <w:lang w:val="es-ES" w:eastAsia="es-ES"/>
        </w:rPr>
        <w:t xml:space="preserve">nuestro ordenamiento jurídico, es decir el Tribunal asume la competencia </w:t>
      </w:r>
      <w:r>
        <w:rPr>
          <w:rStyle w:val="CharacterStyle5"/>
          <w:i/>
          <w:spacing w:val="-1"/>
          <w:lang w:val="es-ES" w:eastAsia="es-ES"/>
        </w:rPr>
        <w:t xml:space="preserve">revisora de cualquier acto, solamente en el caso de que contra él, se hubiere </w:t>
      </w:r>
      <w:r>
        <w:rPr>
          <w:rStyle w:val="CharacterStyle5"/>
          <w:i/>
          <w:spacing w:val="4"/>
          <w:lang w:val="es-ES" w:eastAsia="es-ES"/>
        </w:rPr>
        <w:t xml:space="preserve">interpuesto recurso de apelación, ya que nos está vedado por disposición </w:t>
      </w:r>
      <w:r>
        <w:rPr>
          <w:rStyle w:val="CharacterStyle5"/>
          <w:i/>
          <w:spacing w:val="1"/>
          <w:lang w:val="es-ES" w:eastAsia="es-ES"/>
        </w:rPr>
        <w:t xml:space="preserve">expresa de la ley o conocer de estos asuntos en forma oficiosa y mucho menos </w:t>
      </w:r>
      <w:r>
        <w:rPr>
          <w:rStyle w:val="CharacterStyle5"/>
          <w:i/>
          <w:spacing w:val="2"/>
          <w:lang w:val="es-ES" w:eastAsia="es-ES"/>
        </w:rPr>
        <w:t xml:space="preserve">en avocación. De esa manera lo preceptúa el artículo 181 de la Ley General de la Administración Pública cuando estipula lo siguiente: El contralor no </w:t>
      </w:r>
      <w:r>
        <w:rPr>
          <w:rStyle w:val="CharacterStyle5"/>
          <w:i/>
          <w:spacing w:val="4"/>
          <w:lang w:val="es-ES" w:eastAsia="es-ES"/>
        </w:rPr>
        <w:t xml:space="preserve">jerárquico podrá revisar sólo la legalidad del acto y en virtud de recurso </w:t>
      </w:r>
      <w:r>
        <w:rPr>
          <w:rStyle w:val="CharacterStyle5"/>
          <w:i/>
          <w:spacing w:val="-1"/>
          <w:lang w:val="es-ES" w:eastAsia="es-ES"/>
        </w:rPr>
        <w:t xml:space="preserve">administrativo, y decidirá dentro del límite de las pretensiones y cuestiones de </w:t>
      </w:r>
      <w:r>
        <w:rPr>
          <w:rStyle w:val="CharacterStyle5"/>
          <w:i/>
          <w:spacing w:val="9"/>
          <w:lang w:val="es-ES" w:eastAsia="es-ES"/>
        </w:rPr>
        <w:t xml:space="preserve">hecho planteadas por el recurrente, pero podrá aplicar una norma no </w:t>
      </w:r>
      <w:r>
        <w:rPr>
          <w:rStyle w:val="CharacterStyle5"/>
          <w:i/>
          <w:lang w:val="es-ES" w:eastAsia="es-ES"/>
        </w:rPr>
        <w:t>invocada en el recurso."</w:t>
      </w:r>
    </w:p>
    <w:p w:rsidR="006A193C" w:rsidRDefault="006A193C" w:rsidP="006A193C">
      <w:pPr>
        <w:pStyle w:val="Style12"/>
        <w:kinsoku w:val="0"/>
        <w:autoSpaceDE/>
        <w:autoSpaceDN/>
        <w:rPr>
          <w:rStyle w:val="CharacterStyle6"/>
          <w:spacing w:val="-3"/>
          <w:lang w:val="es-ES" w:eastAsia="es-ES"/>
        </w:rPr>
      </w:pPr>
      <w:r>
        <w:rPr>
          <w:rStyle w:val="CharacterStyle6"/>
          <w:spacing w:val="-6"/>
          <w:lang w:val="es-ES" w:eastAsia="es-ES"/>
        </w:rPr>
        <w:t xml:space="preserve">Las normas y jurisprudencia citadas, hacen concluir que la relación de normas hecha por el </w:t>
      </w:r>
      <w:r>
        <w:rPr>
          <w:rStyle w:val="CharacterStyle6"/>
          <w:spacing w:val="-2"/>
          <w:lang w:val="es-ES" w:eastAsia="es-ES"/>
        </w:rPr>
        <w:t xml:space="preserve">accionante en el escrito presentado, resultan inaplicables, razones suficientes para rechazar por improcedente la acción de nulidad presentada, de forma tal que resulta inapropiado </w:t>
      </w:r>
      <w:r>
        <w:rPr>
          <w:rStyle w:val="CharacterStyle6"/>
          <w:spacing w:val="-3"/>
          <w:lang w:val="es-ES" w:eastAsia="es-ES"/>
        </w:rPr>
        <w:t>pronunciarse sobre el fondo del asunto.</w:t>
      </w:r>
    </w:p>
    <w:p w:rsidR="006A193C" w:rsidRDefault="006A193C" w:rsidP="006A193C">
      <w:pPr>
        <w:pStyle w:val="Style13"/>
        <w:kinsoku w:val="0"/>
        <w:autoSpaceDE/>
        <w:autoSpaceDN/>
        <w:spacing w:after="0"/>
        <w:rPr>
          <w:rStyle w:val="CharacterStyle6"/>
          <w:spacing w:val="-3"/>
          <w:lang w:val="es-ES" w:eastAsia="es-ES"/>
        </w:rPr>
      </w:pPr>
      <w:r>
        <w:rPr>
          <w:rStyle w:val="CharacterStyle6"/>
          <w:b/>
          <w:bCs/>
          <w:spacing w:val="-6"/>
          <w:lang w:val="es-ES" w:eastAsia="es-ES"/>
        </w:rPr>
        <w:t xml:space="preserve">Sobre el recurso de apelación: </w:t>
      </w:r>
      <w:r>
        <w:rPr>
          <w:rStyle w:val="CharacterStyle6"/>
          <w:spacing w:val="-6"/>
          <w:lang w:val="es-ES" w:eastAsia="es-ES"/>
        </w:rPr>
        <w:t xml:space="preserve">Igualmente, siendo correcta la calificación asignada al </w:t>
      </w:r>
      <w:r>
        <w:rPr>
          <w:rStyle w:val="CharacterStyle6"/>
          <w:spacing w:val="-3"/>
          <w:lang w:val="es-ES" w:eastAsia="es-ES"/>
        </w:rPr>
        <w:t>recurrente, procede rechazar el recurso de apelación presentado, y</w:t>
      </w:r>
    </w:p>
    <w:p w:rsidR="006A193C" w:rsidRDefault="006A193C" w:rsidP="006A193C">
      <w:pPr>
        <w:widowControl/>
        <w:kinsoku/>
        <w:autoSpaceDE w:val="0"/>
        <w:autoSpaceDN w:val="0"/>
        <w:adjustRightInd w:val="0"/>
        <w:sectPr w:rsidR="006A193C">
          <w:pgSz w:w="12240" w:h="15840"/>
          <w:pgMar w:top="1140" w:right="1588" w:bottom="2990" w:left="1646" w:header="720" w:footer="720" w:gutter="0"/>
          <w:cols w:space="720"/>
          <w:noEndnote/>
        </w:sectPr>
      </w:pPr>
    </w:p>
    <w:p w:rsidR="006A193C" w:rsidRDefault="006A193C" w:rsidP="006A193C">
      <w:pPr>
        <w:pStyle w:val="Style1"/>
        <w:kinsoku w:val="0"/>
        <w:autoSpaceDE/>
        <w:autoSpaceDN/>
        <w:adjustRightInd/>
        <w:spacing w:line="206" w:lineRule="auto"/>
        <w:jc w:val="center"/>
        <w:rPr>
          <w:rStyle w:val="CharacterStyle4"/>
          <w:spacing w:val="-2"/>
          <w:szCs w:val="25"/>
          <w:lang w:val="es-ES" w:eastAsia="es-ES"/>
        </w:rPr>
      </w:pPr>
      <w:r>
        <w:rPr>
          <w:rStyle w:val="CharacterStyle4"/>
          <w:spacing w:val="-2"/>
          <w:szCs w:val="25"/>
          <w:lang w:val="es-ES" w:eastAsia="es-ES"/>
        </w:rPr>
        <w:lastRenderedPageBreak/>
        <w:t>POR TANTO:</w:t>
      </w:r>
    </w:p>
    <w:p w:rsidR="006A193C" w:rsidRDefault="006A193C" w:rsidP="006A193C">
      <w:pPr>
        <w:pStyle w:val="Style1"/>
        <w:kinsoku w:val="0"/>
        <w:autoSpaceDE/>
        <w:autoSpaceDN/>
        <w:adjustRightInd/>
        <w:spacing w:before="540"/>
        <w:jc w:val="both"/>
        <w:rPr>
          <w:rStyle w:val="CharacterStyle4"/>
          <w:spacing w:val="-9"/>
          <w:szCs w:val="25"/>
          <w:lang w:val="es-ES" w:eastAsia="es-ES"/>
        </w:rPr>
      </w:pPr>
      <w:r>
        <w:rPr>
          <w:rStyle w:val="CharacterStyle4"/>
          <w:spacing w:val="2"/>
          <w:szCs w:val="25"/>
          <w:lang w:val="es-ES" w:eastAsia="es-ES"/>
        </w:rPr>
        <w:t>I- Se declara sin lugar el Recurso de Apelación interpuesto por PC</w:t>
      </w:r>
      <w:r>
        <w:rPr>
          <w:rStyle w:val="CharacterStyle4"/>
          <w:spacing w:val="3"/>
          <w:szCs w:val="25"/>
          <w:lang w:val="es-ES" w:eastAsia="es-ES"/>
        </w:rPr>
        <w:t xml:space="preserve">R cédula de identidad </w:t>
      </w:r>
      <w:proofErr w:type="gramStart"/>
      <w:r>
        <w:rPr>
          <w:rStyle w:val="CharacterStyle4"/>
          <w:spacing w:val="3"/>
          <w:szCs w:val="25"/>
          <w:lang w:val="es-ES" w:eastAsia="es-ES"/>
        </w:rPr>
        <w:t>número …</w:t>
      </w:r>
      <w:proofErr w:type="gramEnd"/>
      <w:r>
        <w:rPr>
          <w:rStyle w:val="CharacterStyle4"/>
          <w:spacing w:val="3"/>
          <w:szCs w:val="25"/>
          <w:lang w:val="es-ES" w:eastAsia="es-ES"/>
        </w:rPr>
        <w:t xml:space="preserve">, en CONTRA el Acuerdo de </w:t>
      </w:r>
      <w:r>
        <w:rPr>
          <w:rStyle w:val="CharacterStyle4"/>
          <w:spacing w:val="-5"/>
          <w:szCs w:val="25"/>
          <w:lang w:val="es-ES" w:eastAsia="es-ES"/>
        </w:rPr>
        <w:t xml:space="preserve">adjudicación dictado por el Consejo de Transporte Público en el Procedimiento Especial </w:t>
      </w:r>
      <w:r>
        <w:rPr>
          <w:rStyle w:val="CharacterStyle4"/>
          <w:spacing w:val="-9"/>
          <w:szCs w:val="25"/>
          <w:lang w:val="es-ES" w:eastAsia="es-ES"/>
        </w:rPr>
        <w:t>Abreviado de taxis.</w:t>
      </w:r>
    </w:p>
    <w:p w:rsidR="006A193C" w:rsidRDefault="006A193C" w:rsidP="006A193C">
      <w:pPr>
        <w:pStyle w:val="Style8"/>
        <w:numPr>
          <w:ilvl w:val="0"/>
          <w:numId w:val="5"/>
        </w:numPr>
        <w:tabs>
          <w:tab w:val="clear" w:pos="504"/>
          <w:tab w:val="num" w:pos="576"/>
        </w:tabs>
        <w:kinsoku w:val="0"/>
        <w:autoSpaceDE/>
        <w:autoSpaceDN/>
        <w:rPr>
          <w:rStyle w:val="CharacterStyle6"/>
          <w:spacing w:val="-9"/>
          <w:lang w:val="es-ES" w:eastAsia="es-ES"/>
        </w:rPr>
      </w:pPr>
      <w:r>
        <w:rPr>
          <w:rStyle w:val="CharacterStyle6"/>
          <w:spacing w:val="2"/>
          <w:lang w:val="es-ES" w:eastAsia="es-ES"/>
        </w:rPr>
        <w:t xml:space="preserve">Se rechaza por improcedente la Acción de Nulidad Absoluta presentada por el </w:t>
      </w:r>
      <w:r>
        <w:rPr>
          <w:rStyle w:val="CharacterStyle6"/>
          <w:spacing w:val="-9"/>
          <w:lang w:val="es-ES" w:eastAsia="es-ES"/>
        </w:rPr>
        <w:t>recurrente.</w:t>
      </w:r>
    </w:p>
    <w:p w:rsidR="006A193C" w:rsidRDefault="006A193C" w:rsidP="006A193C">
      <w:pPr>
        <w:pStyle w:val="Style8"/>
        <w:numPr>
          <w:ilvl w:val="0"/>
          <w:numId w:val="5"/>
        </w:numPr>
        <w:tabs>
          <w:tab w:val="clear" w:pos="504"/>
          <w:tab w:val="num" w:pos="576"/>
        </w:tabs>
        <w:kinsoku w:val="0"/>
        <w:autoSpaceDE/>
        <w:autoSpaceDN/>
        <w:spacing w:before="252"/>
        <w:rPr>
          <w:rStyle w:val="CharacterStyle6"/>
          <w:spacing w:val="-5"/>
          <w:lang w:val="es-ES" w:eastAsia="es-ES"/>
        </w:rPr>
      </w:pPr>
      <w:r>
        <w:rPr>
          <w:rStyle w:val="CharacterStyle6"/>
          <w:spacing w:val="-5"/>
          <w:lang w:val="es-ES" w:eastAsia="es-ES"/>
        </w:rPr>
        <w:t>Se confirma en lo aquí resuelto el acuerdo impugnado.</w:t>
      </w:r>
    </w:p>
    <w:p w:rsidR="006A193C" w:rsidRDefault="006A193C" w:rsidP="006A193C">
      <w:pPr>
        <w:pStyle w:val="Style1"/>
        <w:numPr>
          <w:ilvl w:val="0"/>
          <w:numId w:val="6"/>
        </w:numPr>
        <w:tabs>
          <w:tab w:val="clear" w:pos="504"/>
          <w:tab w:val="num" w:pos="576"/>
        </w:tabs>
        <w:kinsoku w:val="0"/>
        <w:autoSpaceDE/>
        <w:autoSpaceDN/>
        <w:adjustRightInd/>
        <w:spacing w:before="180"/>
        <w:jc w:val="both"/>
        <w:rPr>
          <w:rStyle w:val="CharacterStyle4"/>
          <w:spacing w:val="-2"/>
          <w:szCs w:val="25"/>
          <w:lang w:val="es-ES" w:eastAsia="es-ES"/>
        </w:rPr>
      </w:pPr>
      <w:r>
        <w:rPr>
          <w:rStyle w:val="CharacterStyle4"/>
          <w:szCs w:val="25"/>
          <w:lang w:val="es-ES" w:eastAsia="es-ES"/>
        </w:rPr>
        <w:t xml:space="preserve">De conformidad con el artículo 22, inciso c), de la citada Ley 7969, la presente </w:t>
      </w:r>
      <w:r>
        <w:rPr>
          <w:rStyle w:val="CharacterStyle4"/>
          <w:spacing w:val="3"/>
          <w:szCs w:val="25"/>
          <w:lang w:val="es-ES" w:eastAsia="es-ES"/>
        </w:rPr>
        <w:t xml:space="preserve">resolución no tiene ulterior recurso por lo que, </w:t>
      </w:r>
      <w:r>
        <w:rPr>
          <w:rStyle w:val="CharacterStyle4"/>
          <w:i/>
          <w:iCs/>
          <w:spacing w:val="-7"/>
          <w:sz w:val="24"/>
          <w:szCs w:val="24"/>
          <w:lang w:val="es-ES" w:eastAsia="es-ES"/>
        </w:rPr>
        <w:t xml:space="preserve">se tiene por agotada la vía administrativa. </w:t>
      </w:r>
      <w:r>
        <w:rPr>
          <w:rStyle w:val="CharacterStyle4"/>
          <w:spacing w:val="-2"/>
          <w:szCs w:val="25"/>
          <w:lang w:val="es-ES" w:eastAsia="es-ES"/>
        </w:rPr>
        <w:t>NOTIFIQUE SE.-</w:t>
      </w:r>
    </w:p>
    <w:p w:rsidR="006A193C" w:rsidRDefault="006A193C" w:rsidP="006A193C">
      <w:pPr>
        <w:widowControl/>
        <w:kinsoku/>
        <w:autoSpaceDE w:val="0"/>
        <w:autoSpaceDN w:val="0"/>
        <w:adjustRightInd w:val="0"/>
      </w:pPr>
    </w:p>
    <w:p w:rsidR="006A193C" w:rsidRDefault="006A193C" w:rsidP="006A193C">
      <w:pPr>
        <w:widowControl/>
        <w:kinsoku/>
        <w:autoSpaceDE w:val="0"/>
        <w:autoSpaceDN w:val="0"/>
        <w:adjustRightInd w:val="0"/>
      </w:pPr>
    </w:p>
    <w:p w:rsidR="006A193C" w:rsidRDefault="006A193C" w:rsidP="006A193C">
      <w:pPr>
        <w:widowControl/>
        <w:kinsoku/>
        <w:autoSpaceDE w:val="0"/>
        <w:autoSpaceDN w:val="0"/>
        <w:adjustRightInd w:val="0"/>
      </w:pPr>
    </w:p>
    <w:p w:rsidR="006A193C" w:rsidRPr="007F2E23" w:rsidRDefault="006A193C" w:rsidP="006A193C">
      <w:pPr>
        <w:widowControl/>
        <w:kinsoku/>
        <w:autoSpaceDE w:val="0"/>
        <w:autoSpaceDN w:val="0"/>
        <w:adjustRightInd w:val="0"/>
      </w:pPr>
    </w:p>
    <w:p w:rsidR="006A193C" w:rsidRDefault="006A193C" w:rsidP="006A193C">
      <w:pPr>
        <w:ind w:left="993"/>
        <w:jc w:val="center"/>
        <w:rPr>
          <w:sz w:val="26"/>
          <w:szCs w:val="26"/>
        </w:rPr>
      </w:pPr>
      <w:proofErr w:type="spellStart"/>
      <w:proofErr w:type="gramStart"/>
      <w:r w:rsidRPr="007F2E23">
        <w:t>Licda</w:t>
      </w:r>
      <w:proofErr w:type="spellEnd"/>
      <w:r w:rsidRPr="007F2E23">
        <w:t>.</w:t>
      </w:r>
      <w:proofErr w:type="gramEnd"/>
      <w:r w:rsidRPr="007F2E23">
        <w:t xml:space="preserve"> Marta</w:t>
      </w:r>
      <w:r w:rsidRPr="00C956E8">
        <w:rPr>
          <w:sz w:val="26"/>
          <w:szCs w:val="26"/>
        </w:rPr>
        <w:t xml:space="preserve"> Luz </w:t>
      </w:r>
      <w:proofErr w:type="spellStart"/>
      <w:r w:rsidRPr="00C956E8">
        <w:rPr>
          <w:sz w:val="26"/>
          <w:szCs w:val="26"/>
        </w:rPr>
        <w:t>Pérez</w:t>
      </w:r>
      <w:proofErr w:type="spellEnd"/>
      <w:r w:rsidRPr="00C956E8">
        <w:rPr>
          <w:sz w:val="26"/>
          <w:szCs w:val="26"/>
        </w:rPr>
        <w:t xml:space="preserve"> </w:t>
      </w:r>
      <w:proofErr w:type="spellStart"/>
      <w:r w:rsidRPr="00C956E8">
        <w:rPr>
          <w:sz w:val="26"/>
          <w:szCs w:val="26"/>
        </w:rPr>
        <w:t>Peláez</w:t>
      </w:r>
      <w:proofErr w:type="spellEnd"/>
    </w:p>
    <w:p w:rsidR="006A193C" w:rsidRDefault="006A193C" w:rsidP="006A193C">
      <w:pPr>
        <w:ind w:left="993"/>
        <w:jc w:val="center"/>
        <w:rPr>
          <w:sz w:val="26"/>
          <w:szCs w:val="26"/>
        </w:rPr>
      </w:pPr>
      <w:proofErr w:type="spellStart"/>
      <w:r>
        <w:rPr>
          <w:sz w:val="26"/>
          <w:szCs w:val="26"/>
        </w:rPr>
        <w:t>Presidenta</w:t>
      </w:r>
      <w:proofErr w:type="spellEnd"/>
    </w:p>
    <w:p w:rsidR="006A193C" w:rsidRDefault="006A193C" w:rsidP="006A193C">
      <w:pPr>
        <w:ind w:left="993"/>
        <w:rPr>
          <w:sz w:val="26"/>
          <w:szCs w:val="26"/>
        </w:rPr>
      </w:pPr>
    </w:p>
    <w:p w:rsidR="006A193C" w:rsidRDefault="006A193C" w:rsidP="006A193C">
      <w:pPr>
        <w:rPr>
          <w:sz w:val="26"/>
          <w:szCs w:val="26"/>
        </w:rPr>
      </w:pPr>
      <w:proofErr w:type="spellStart"/>
      <w:proofErr w:type="gramStart"/>
      <w:r>
        <w:rPr>
          <w:sz w:val="26"/>
          <w:szCs w:val="26"/>
        </w:rPr>
        <w:t>Lic</w:t>
      </w:r>
      <w:proofErr w:type="spellEnd"/>
      <w:r>
        <w:rPr>
          <w:sz w:val="26"/>
          <w:szCs w:val="26"/>
        </w:rPr>
        <w:t xml:space="preserve">. Luis Gerardo </w:t>
      </w:r>
      <w:proofErr w:type="spellStart"/>
      <w:r>
        <w:rPr>
          <w:sz w:val="26"/>
          <w:szCs w:val="26"/>
        </w:rPr>
        <w:t>Fallas</w:t>
      </w:r>
      <w:proofErr w:type="spellEnd"/>
      <w:r>
        <w:rPr>
          <w:sz w:val="26"/>
          <w:szCs w:val="26"/>
        </w:rPr>
        <w:t xml:space="preserve"> Acosta                 </w:t>
      </w:r>
      <w:proofErr w:type="spellStart"/>
      <w:r w:rsidRPr="00C956E8">
        <w:rPr>
          <w:sz w:val="26"/>
          <w:szCs w:val="26"/>
        </w:rPr>
        <w:t>Lic</w:t>
      </w:r>
      <w:proofErr w:type="spellEnd"/>
      <w:r w:rsidRPr="00C956E8">
        <w:rPr>
          <w:sz w:val="26"/>
          <w:szCs w:val="26"/>
        </w:rPr>
        <w:t>.</w:t>
      </w:r>
      <w:proofErr w:type="gramEnd"/>
      <w:r w:rsidRPr="00C956E8">
        <w:rPr>
          <w:sz w:val="26"/>
          <w:szCs w:val="26"/>
        </w:rPr>
        <w:t xml:space="preserve"> </w:t>
      </w:r>
      <w:r>
        <w:rPr>
          <w:sz w:val="26"/>
          <w:szCs w:val="26"/>
        </w:rPr>
        <w:t xml:space="preserve">Carlos Miguel </w:t>
      </w:r>
      <w:proofErr w:type="spellStart"/>
      <w:r>
        <w:rPr>
          <w:sz w:val="26"/>
          <w:szCs w:val="26"/>
        </w:rPr>
        <w:t>Portuguez</w:t>
      </w:r>
      <w:proofErr w:type="spellEnd"/>
      <w:r>
        <w:rPr>
          <w:sz w:val="26"/>
          <w:szCs w:val="26"/>
        </w:rPr>
        <w:t xml:space="preserve"> </w:t>
      </w:r>
      <w:proofErr w:type="spellStart"/>
      <w:r>
        <w:rPr>
          <w:sz w:val="26"/>
          <w:szCs w:val="26"/>
        </w:rPr>
        <w:t>Méndez</w:t>
      </w:r>
      <w:proofErr w:type="spellEnd"/>
      <w:r>
        <w:rPr>
          <w:sz w:val="26"/>
          <w:szCs w:val="26"/>
        </w:rPr>
        <w:t xml:space="preserve">            </w:t>
      </w:r>
    </w:p>
    <w:p w:rsidR="006A193C" w:rsidRPr="00863A7F" w:rsidRDefault="006A193C" w:rsidP="006A193C">
      <w:pPr>
        <w:ind w:left="993"/>
        <w:rPr>
          <w:b/>
          <w:iCs/>
          <w:spacing w:val="-5"/>
          <w:sz w:val="27"/>
          <w:szCs w:val="27"/>
          <w:lang w:val="es-ES" w:eastAsia="es-ES"/>
        </w:rPr>
      </w:pPr>
      <w:proofErr w:type="spellStart"/>
      <w:r>
        <w:rPr>
          <w:sz w:val="26"/>
          <w:szCs w:val="26"/>
        </w:rPr>
        <w:t>Juez</w:t>
      </w:r>
      <w:proofErr w:type="spellEnd"/>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roofErr w:type="spellStart"/>
      <w:r>
        <w:rPr>
          <w:sz w:val="26"/>
          <w:szCs w:val="26"/>
        </w:rPr>
        <w:t>Juez</w:t>
      </w:r>
      <w:proofErr w:type="spellEnd"/>
    </w:p>
    <w:p w:rsidR="006A193C" w:rsidRDefault="006A193C" w:rsidP="006A193C">
      <w:pPr>
        <w:pStyle w:val="Style3"/>
        <w:widowControl/>
        <w:spacing w:before="216"/>
      </w:pPr>
      <w:r>
        <w:rPr>
          <w:noProof/>
          <w:lang w:val="es-CR"/>
        </w:rPr>
        <w:pict>
          <v:line id="_x0000_s1039" style="position:absolute;left:0;text-align:left;z-index:251673600;mso-wrap-distance-left:0;mso-wrap-distance-right:0;mso-position-horizontal-relative:page;mso-position-vertical-relative:page" from="600.7pt,682.1pt" to="657.75pt,682.1pt" o:allowincell="f" strokeweight=".5pt">
            <w10:wrap type="square" anchorx="page" anchory="page"/>
          </v:line>
        </w:pict>
      </w:r>
    </w:p>
    <w:p w:rsidR="006A193C" w:rsidRDefault="006A193C" w:rsidP="006A193C">
      <w:pPr>
        <w:widowControl/>
        <w:kinsoku/>
        <w:autoSpaceDE w:val="0"/>
        <w:autoSpaceDN w:val="0"/>
        <w:adjustRightInd w:val="0"/>
        <w:sectPr w:rsidR="006A193C">
          <w:pgSz w:w="12240" w:h="15840"/>
          <w:pgMar w:top="1706" w:right="1577" w:bottom="4624" w:left="1657" w:header="720" w:footer="720" w:gutter="0"/>
          <w:cols w:space="720"/>
          <w:noEndnote/>
        </w:sectPr>
      </w:pPr>
    </w:p>
    <w:p w:rsidR="006A193C" w:rsidRDefault="006A193C" w:rsidP="006A193C">
      <w:r>
        <w:rPr>
          <w:noProof/>
          <w:lang w:val="es-CR"/>
        </w:rPr>
        <w:lastRenderedPageBreak/>
        <w:pict>
          <v:shape id="_x0000_s1028" type="#_x0000_t202" style="position:absolute;margin-left:26.85pt;margin-top:27pt;width:385pt;height:581.4pt;z-index:-251654144;mso-wrap-edited:f;mso-wrap-distance-left:0;mso-wrap-distance-right:0;mso-position-horizontal-relative:page;mso-position-vertical-relative:page" wrapcoords="-62 0 -62 21600 21662 21600 21662 0 -62 0" o:allowincell="f" stroked="f">
            <v:fill opacity="0"/>
            <v:textbox inset="0,0,0,0">
              <w:txbxContent>
                <w:p w:rsidR="006A193C" w:rsidRDefault="006A193C" w:rsidP="006A193C"/>
              </w:txbxContent>
            </v:textbox>
            <w10:wrap type="square" anchorx="page" anchory="page"/>
          </v:shape>
        </w:pict>
      </w:r>
      <w:r>
        <w:rPr>
          <w:noProof/>
          <w:lang w:val="es-CR"/>
        </w:rPr>
        <w:pict>
          <v:shape id="_x0000_s1029" type="#_x0000_t202" style="position:absolute;margin-left:63.8pt;margin-top:312.5pt;width:49.7pt;height:10.55pt;z-index:251663360;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7"/>
                      <w:b w:val="0"/>
                      <w:sz w:val="24"/>
                      <w:szCs w:val="22"/>
                    </w:rPr>
                  </w:pPr>
                </w:p>
              </w:txbxContent>
            </v:textbox>
            <w10:wrap type="square" anchorx="page" anchory="page"/>
          </v:shape>
        </w:pict>
      </w:r>
      <w:r>
        <w:rPr>
          <w:noProof/>
          <w:lang w:val="es-CR"/>
        </w:rPr>
        <w:pict>
          <v:shape id="_x0000_s1030" type="#_x0000_t202" style="position:absolute;margin-left:63.8pt;margin-top:323.05pt;width:76.1pt;height:12.45pt;z-index:251664384;mso-wrap-edited:f;mso-wrap-distance-left:0;mso-wrap-distance-right:0;mso-position-horizontal-relative:page;mso-position-vertical-relative:page" wrapcoords="-62 0 -62 21600 21662 21600 21662 0 -62 0" o:allowincell="f" stroked="f">
            <v:textbox inset="0,0,0,0">
              <w:txbxContent>
                <w:p w:rsidR="006A193C" w:rsidRDefault="006A193C" w:rsidP="006A193C"/>
              </w:txbxContent>
            </v:textbox>
            <w10:wrap type="square" anchorx="page" anchory="page"/>
          </v:shape>
        </w:pict>
      </w:r>
      <w:r>
        <w:rPr>
          <w:noProof/>
          <w:lang w:val="es-CR"/>
        </w:rPr>
        <w:pict>
          <v:shape id="_x0000_s1031" type="#_x0000_t202" style="position:absolute;margin-left:66.7pt;margin-top:364.1pt;width:126.45pt;height:20.4pt;z-index:251665408;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4"/>
                      <w:sz w:val="24"/>
                      <w:szCs w:val="22"/>
                    </w:rPr>
                  </w:pPr>
                </w:p>
              </w:txbxContent>
            </v:textbox>
            <w10:wrap type="square" anchorx="page" anchory="page"/>
          </v:shape>
        </w:pict>
      </w:r>
      <w:r>
        <w:rPr>
          <w:noProof/>
          <w:lang w:val="es-CR"/>
        </w:rPr>
        <w:pict>
          <v:shape id="_x0000_s1032" type="#_x0000_t202" style="position:absolute;margin-left:67.9pt;margin-top:384.5pt;width:241.9pt;height:21.35pt;z-index:251666432;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7"/>
                      <w:b w:val="0"/>
                      <w:sz w:val="24"/>
                      <w:szCs w:val="22"/>
                    </w:rPr>
                  </w:pPr>
                </w:p>
              </w:txbxContent>
            </v:textbox>
            <w10:wrap type="square" anchorx="page" anchory="page"/>
          </v:shape>
        </w:pict>
      </w:r>
      <w:r>
        <w:rPr>
          <w:noProof/>
          <w:lang w:val="es-CR"/>
        </w:rPr>
        <w:pict>
          <v:shape id="_x0000_s1033" type="#_x0000_t202" style="position:absolute;margin-left:69.3pt;margin-top:420pt;width:117.4pt;height:13.9pt;z-index:251667456;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7"/>
                      <w:b w:val="0"/>
                      <w:sz w:val="24"/>
                      <w:szCs w:val="22"/>
                    </w:rPr>
                  </w:pPr>
                </w:p>
              </w:txbxContent>
            </v:textbox>
            <w10:wrap type="square" anchorx="page" anchory="page"/>
          </v:shape>
        </w:pict>
      </w:r>
      <w:r>
        <w:rPr>
          <w:noProof/>
          <w:lang w:val="es-CR"/>
        </w:rPr>
        <w:pict>
          <v:shape id="_x0000_s1034" type="#_x0000_t202" style="position:absolute;margin-left:70.3pt;margin-top:430.1pt;width:75.8pt;height:17.75pt;z-index:251668480;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4"/>
                      <w:sz w:val="24"/>
                      <w:szCs w:val="20"/>
                    </w:rPr>
                  </w:pPr>
                </w:p>
              </w:txbxContent>
            </v:textbox>
            <w10:wrap type="square" anchorx="page" anchory="page"/>
          </v:shape>
        </w:pict>
      </w:r>
      <w:r>
        <w:rPr>
          <w:noProof/>
          <w:lang w:val="es-CR"/>
        </w:rPr>
        <w:pict>
          <v:shape id="_x0000_s1035" type="#_x0000_t202" style="position:absolute;margin-left:233.25pt;margin-top:401.3pt;width:5.05pt;height:9.1pt;z-index:251669504;mso-wrap-edited:f;mso-wrap-distance-left:0;mso-wrap-distance-right:0;mso-position-horizontal-relative:page;mso-position-vertical-relative:page" wrapcoords="-62 0 -62 21600 21662 21600 21662 0 -62 0" o:allowincell="f" fillcolor="black" stroked="f">
            <v:textbox inset="0,0,0,0">
              <w:txbxContent>
                <w:p w:rsidR="006A193C" w:rsidRPr="00A83B72" w:rsidRDefault="006A193C" w:rsidP="006A193C"/>
              </w:txbxContent>
            </v:textbox>
            <w10:wrap type="square" anchorx="page" anchory="page"/>
          </v:shape>
        </w:pict>
      </w:r>
      <w:r>
        <w:rPr>
          <w:noProof/>
          <w:lang w:val="es-CR"/>
        </w:rPr>
        <w:pict>
          <v:shape id="_x0000_s1036" type="#_x0000_t202" style="position:absolute;margin-left:232.05pt;margin-top:301.9pt;width:63.85pt;height:11.05pt;z-index:251670528;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4"/>
                      <w:sz w:val="24"/>
                      <w:szCs w:val="22"/>
                      <w:lang w:val="es-CR"/>
                    </w:rPr>
                  </w:pPr>
                </w:p>
              </w:txbxContent>
            </v:textbox>
            <w10:wrap type="square" anchorx="page" anchory="page"/>
          </v:shape>
        </w:pict>
      </w:r>
      <w:r>
        <w:rPr>
          <w:noProof/>
          <w:lang w:val="es-CR"/>
        </w:rPr>
        <w:pict>
          <v:shape id="_x0000_s1037" type="#_x0000_t202" style="position:absolute;margin-left:221.5pt;margin-top:312.95pt;width:74.4pt;height:13.7pt;z-index:251671552;mso-wrap-edited:f;mso-wrap-distance-left:0;mso-wrap-distance-right:0;mso-position-horizontal-relative:page;mso-position-vertical-relative:page" wrapcoords="-62 0 -62 21600 21662 21600 21662 0 -62 0" o:allowincell="f" stroked="f">
            <v:textbox inset="0,0,0,0">
              <w:txbxContent>
                <w:p w:rsidR="006A193C" w:rsidRPr="00106F67" w:rsidRDefault="006A193C" w:rsidP="006A193C">
                  <w:pPr>
                    <w:rPr>
                      <w:rStyle w:val="CharacterStyle4"/>
                      <w:sz w:val="24"/>
                      <w:szCs w:val="22"/>
                    </w:rPr>
                  </w:pPr>
                </w:p>
              </w:txbxContent>
            </v:textbox>
            <w10:wrap type="square" anchorx="page" anchory="page"/>
          </v:shape>
        </w:pict>
      </w:r>
      <w:r>
        <w:rPr>
          <w:noProof/>
          <w:lang w:val="es-CR"/>
        </w:rPr>
        <w:pict>
          <v:shape id="_x0000_s1038" type="#_x0000_t202" style="position:absolute;margin-left:235.65pt;margin-top:326.65pt;width:60.25pt;height:12.45pt;z-index:251672576;mso-wrap-edited:f;mso-wrap-distance-left:0;mso-wrap-distance-right:0;mso-position-horizontal-relative:page;mso-position-vertical-relative:page" wrapcoords="-62 0 -62 21600 21662 21600 21662 0 -62 0" o:allowincell="f" stroked="f">
            <v:textbox inset="0,0,0,0">
              <w:txbxContent>
                <w:p w:rsidR="006A193C" w:rsidRDefault="006A193C" w:rsidP="006A193C">
                  <w:pPr>
                    <w:pStyle w:val="Style1"/>
                    <w:kinsoku w:val="0"/>
                    <w:autoSpaceDE/>
                    <w:autoSpaceDN/>
                    <w:adjustRightInd/>
                    <w:spacing w:line="248" w:lineRule="exact"/>
                    <w:jc w:val="both"/>
                    <w:rPr>
                      <w:rStyle w:val="CharacterStyle4"/>
                      <w:rFonts w:ascii="Arial" w:hAnsi="Arial" w:cs="Arial"/>
                      <w:b/>
                      <w:bCs/>
                      <w:spacing w:val="67"/>
                      <w:sz w:val="24"/>
                      <w:szCs w:val="24"/>
                      <w:lang w:val="es-ES" w:eastAsia="es-ES"/>
                    </w:rPr>
                  </w:pPr>
                </w:p>
              </w:txbxContent>
            </v:textbox>
            <w10:wrap type="square" anchorx="page" anchory="page"/>
          </v:shape>
        </w:pict>
      </w:r>
    </w:p>
    <w:p w:rsidR="00F07A18" w:rsidRDefault="00F07A18"/>
    <w:sectPr w:rsidR="00F07A18">
      <w:pgSz w:w="12240" w:h="15840"/>
      <w:pgMar w:top="11880" w:right="387" w:bottom="3130" w:left="171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003F"/>
    <w:multiLevelType w:val="singleLevel"/>
    <w:tmpl w:val="24888B8C"/>
    <w:lvl w:ilvl="0">
      <w:numFmt w:val="bullet"/>
      <w:lvlText w:val="v"/>
      <w:lvlJc w:val="left"/>
      <w:pPr>
        <w:tabs>
          <w:tab w:val="num" w:pos="432"/>
        </w:tabs>
        <w:ind w:left="792" w:hanging="432"/>
      </w:pPr>
      <w:rPr>
        <w:rFonts w:ascii="Wingdings" w:hAnsi="Wingdings"/>
        <w:i/>
        <w:snapToGrid/>
        <w:spacing w:val="-1"/>
        <w:sz w:val="24"/>
      </w:rPr>
    </w:lvl>
  </w:abstractNum>
  <w:abstractNum w:abstractNumId="1">
    <w:nsid w:val="054B1C27"/>
    <w:multiLevelType w:val="singleLevel"/>
    <w:tmpl w:val="36EA1BC5"/>
    <w:lvl w:ilvl="0">
      <w:start w:val="3"/>
      <w:numFmt w:val="decimal"/>
      <w:lvlText w:val="%1.-"/>
      <w:lvlJc w:val="left"/>
      <w:pPr>
        <w:tabs>
          <w:tab w:val="num" w:pos="360"/>
        </w:tabs>
        <w:ind w:firstLine="72"/>
      </w:pPr>
      <w:rPr>
        <w:rFonts w:cs="Times New Roman"/>
        <w:b/>
        <w:bCs/>
        <w:snapToGrid/>
        <w:spacing w:val="-9"/>
        <w:sz w:val="26"/>
        <w:szCs w:val="26"/>
      </w:rPr>
    </w:lvl>
  </w:abstractNum>
  <w:abstractNum w:abstractNumId="2">
    <w:nsid w:val="06DE02F5"/>
    <w:multiLevelType w:val="singleLevel"/>
    <w:tmpl w:val="17A566C1"/>
    <w:lvl w:ilvl="0">
      <w:start w:val="2"/>
      <w:numFmt w:val="upperRoman"/>
      <w:lvlText w:val="%1.-"/>
      <w:lvlJc w:val="left"/>
      <w:pPr>
        <w:tabs>
          <w:tab w:val="num" w:pos="504"/>
        </w:tabs>
        <w:ind w:firstLine="72"/>
      </w:pPr>
      <w:rPr>
        <w:rFonts w:cs="Times New Roman"/>
        <w:snapToGrid/>
        <w:spacing w:val="2"/>
        <w:sz w:val="25"/>
        <w:szCs w:val="25"/>
      </w:rPr>
    </w:lvl>
  </w:abstractNum>
  <w:abstractNum w:abstractNumId="3">
    <w:nsid w:val="07A2F527"/>
    <w:multiLevelType w:val="singleLevel"/>
    <w:tmpl w:val="2B8F6528"/>
    <w:lvl w:ilvl="0">
      <w:start w:val="1"/>
      <w:numFmt w:val="decimal"/>
      <w:lvlText w:val="%1.-"/>
      <w:lvlJc w:val="left"/>
      <w:pPr>
        <w:tabs>
          <w:tab w:val="num" w:pos="360"/>
        </w:tabs>
        <w:ind w:firstLine="72"/>
      </w:pPr>
      <w:rPr>
        <w:rFonts w:cs="Times New Roman"/>
        <w:b/>
        <w:bCs/>
        <w:snapToGrid/>
        <w:spacing w:val="-3"/>
        <w:w w:val="105"/>
        <w:sz w:val="25"/>
        <w:szCs w:val="25"/>
      </w:rPr>
    </w:lvl>
  </w:abstractNum>
  <w:num w:numId="1">
    <w:abstractNumId w:val="3"/>
  </w:num>
  <w:num w:numId="2">
    <w:abstractNumId w:val="3"/>
    <w:lvlOverride w:ilvl="0">
      <w:lvl w:ilvl="0">
        <w:numFmt w:val="decimal"/>
        <w:lvlText w:val="%1.-"/>
        <w:lvlJc w:val="left"/>
        <w:pPr>
          <w:tabs>
            <w:tab w:val="num" w:pos="360"/>
          </w:tabs>
          <w:ind w:firstLine="72"/>
        </w:pPr>
        <w:rPr>
          <w:rFonts w:cs="Times New Roman"/>
          <w:b/>
          <w:bCs/>
          <w:snapToGrid/>
          <w:spacing w:val="-14"/>
          <w:sz w:val="26"/>
          <w:szCs w:val="26"/>
        </w:rPr>
      </w:lvl>
    </w:lvlOverride>
  </w:num>
  <w:num w:numId="3">
    <w:abstractNumId w:val="1"/>
  </w:num>
  <w:num w:numId="4">
    <w:abstractNumId w:val="0"/>
  </w:num>
  <w:num w:numId="5">
    <w:abstractNumId w:val="2"/>
  </w:num>
  <w:num w:numId="6">
    <w:abstractNumId w:val="2"/>
    <w:lvlOverride w:ilvl="0">
      <w:lvl w:ilvl="0">
        <w:numFmt w:val="upperRoman"/>
        <w:lvlText w:val="%1.-"/>
        <w:lvlJc w:val="left"/>
        <w:pPr>
          <w:tabs>
            <w:tab w:val="num" w:pos="504"/>
          </w:tabs>
          <w:ind w:firstLine="72"/>
        </w:pPr>
        <w:rPr>
          <w:rFonts w:cs="Times New Roman"/>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93C"/>
    <w:rsid w:val="003819BC"/>
    <w:rsid w:val="003D5801"/>
    <w:rsid w:val="004265E2"/>
    <w:rsid w:val="006A193C"/>
    <w:rsid w:val="006A5EC0"/>
    <w:rsid w:val="0099644F"/>
    <w:rsid w:val="00A71D2C"/>
    <w:rsid w:val="00B43B43"/>
    <w:rsid w:val="00CA79F1"/>
    <w:rsid w:val="00ED421C"/>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93C"/>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6A193C"/>
    <w:pPr>
      <w:kinsoku/>
      <w:autoSpaceDE w:val="0"/>
      <w:autoSpaceDN w:val="0"/>
      <w:spacing w:before="180" w:line="223" w:lineRule="auto"/>
      <w:jc w:val="both"/>
    </w:pPr>
    <w:rPr>
      <w:sz w:val="26"/>
      <w:szCs w:val="26"/>
    </w:rPr>
  </w:style>
  <w:style w:type="paragraph" w:customStyle="1" w:styleId="Style4">
    <w:name w:val="Style 4"/>
    <w:basedOn w:val="Normal"/>
    <w:uiPriority w:val="99"/>
    <w:rsid w:val="006A193C"/>
    <w:pPr>
      <w:kinsoku/>
      <w:autoSpaceDE w:val="0"/>
      <w:autoSpaceDN w:val="0"/>
      <w:adjustRightInd w:val="0"/>
    </w:pPr>
  </w:style>
  <w:style w:type="paragraph" w:customStyle="1" w:styleId="Style1">
    <w:name w:val="Style 1"/>
    <w:basedOn w:val="Normal"/>
    <w:uiPriority w:val="99"/>
    <w:rsid w:val="006A193C"/>
    <w:pPr>
      <w:kinsoku/>
      <w:autoSpaceDE w:val="0"/>
      <w:autoSpaceDN w:val="0"/>
      <w:adjustRightInd w:val="0"/>
    </w:pPr>
    <w:rPr>
      <w:sz w:val="20"/>
      <w:szCs w:val="20"/>
    </w:rPr>
  </w:style>
  <w:style w:type="paragraph" w:customStyle="1" w:styleId="Style5">
    <w:name w:val="Style 5"/>
    <w:basedOn w:val="Normal"/>
    <w:uiPriority w:val="99"/>
    <w:rsid w:val="006A193C"/>
    <w:pPr>
      <w:kinsoku/>
      <w:autoSpaceDE w:val="0"/>
      <w:autoSpaceDN w:val="0"/>
      <w:spacing w:before="468"/>
      <w:ind w:left="504" w:right="2016"/>
      <w:jc w:val="both"/>
    </w:pPr>
    <w:rPr>
      <w:i/>
      <w:iCs/>
    </w:rPr>
  </w:style>
  <w:style w:type="paragraph" w:customStyle="1" w:styleId="Style10">
    <w:name w:val="Style 10"/>
    <w:basedOn w:val="Normal"/>
    <w:uiPriority w:val="99"/>
    <w:rsid w:val="006A193C"/>
    <w:pPr>
      <w:kinsoku/>
      <w:autoSpaceDE w:val="0"/>
      <w:autoSpaceDN w:val="0"/>
      <w:jc w:val="both"/>
    </w:pPr>
    <w:rPr>
      <w:sz w:val="25"/>
      <w:szCs w:val="25"/>
    </w:rPr>
  </w:style>
  <w:style w:type="paragraph" w:customStyle="1" w:styleId="Style11">
    <w:name w:val="Style 11"/>
    <w:basedOn w:val="Normal"/>
    <w:uiPriority w:val="99"/>
    <w:rsid w:val="006A193C"/>
    <w:pPr>
      <w:kinsoku/>
      <w:autoSpaceDE w:val="0"/>
      <w:autoSpaceDN w:val="0"/>
      <w:spacing w:before="468"/>
      <w:ind w:left="576" w:right="648" w:firstLine="72"/>
      <w:jc w:val="both"/>
    </w:pPr>
    <w:rPr>
      <w:i/>
      <w:iCs/>
    </w:rPr>
  </w:style>
  <w:style w:type="paragraph" w:customStyle="1" w:styleId="Style12">
    <w:name w:val="Style 12"/>
    <w:basedOn w:val="Normal"/>
    <w:uiPriority w:val="99"/>
    <w:rsid w:val="006A193C"/>
    <w:pPr>
      <w:kinsoku/>
      <w:autoSpaceDE w:val="0"/>
      <w:autoSpaceDN w:val="0"/>
      <w:spacing w:before="1044"/>
      <w:jc w:val="both"/>
    </w:pPr>
    <w:rPr>
      <w:sz w:val="25"/>
      <w:szCs w:val="25"/>
    </w:rPr>
  </w:style>
  <w:style w:type="paragraph" w:customStyle="1" w:styleId="Style13">
    <w:name w:val="Style 13"/>
    <w:basedOn w:val="Normal"/>
    <w:uiPriority w:val="99"/>
    <w:rsid w:val="006A193C"/>
    <w:pPr>
      <w:kinsoku/>
      <w:autoSpaceDE w:val="0"/>
      <w:autoSpaceDN w:val="0"/>
      <w:spacing w:before="864" w:after="72"/>
      <w:ind w:right="432"/>
    </w:pPr>
    <w:rPr>
      <w:sz w:val="25"/>
      <w:szCs w:val="25"/>
    </w:rPr>
  </w:style>
  <w:style w:type="paragraph" w:customStyle="1" w:styleId="Style6">
    <w:name w:val="Style 6"/>
    <w:basedOn w:val="Normal"/>
    <w:uiPriority w:val="99"/>
    <w:rsid w:val="006A193C"/>
    <w:pPr>
      <w:kinsoku/>
      <w:autoSpaceDE w:val="0"/>
      <w:autoSpaceDN w:val="0"/>
      <w:ind w:left="576" w:right="576"/>
      <w:jc w:val="both"/>
    </w:pPr>
    <w:rPr>
      <w:i/>
      <w:iCs/>
    </w:rPr>
  </w:style>
  <w:style w:type="paragraph" w:customStyle="1" w:styleId="Style7">
    <w:name w:val="Style 7"/>
    <w:basedOn w:val="Normal"/>
    <w:uiPriority w:val="99"/>
    <w:rsid w:val="006A193C"/>
    <w:pPr>
      <w:kinsoku/>
      <w:autoSpaceDE w:val="0"/>
      <w:autoSpaceDN w:val="0"/>
      <w:spacing w:before="432"/>
      <w:ind w:right="1440"/>
      <w:jc w:val="both"/>
    </w:pPr>
    <w:rPr>
      <w:sz w:val="25"/>
      <w:szCs w:val="25"/>
    </w:rPr>
  </w:style>
  <w:style w:type="paragraph" w:customStyle="1" w:styleId="Style8">
    <w:name w:val="Style 8"/>
    <w:basedOn w:val="Normal"/>
    <w:uiPriority w:val="99"/>
    <w:rsid w:val="006A193C"/>
    <w:pPr>
      <w:kinsoku/>
      <w:autoSpaceDE w:val="0"/>
      <w:autoSpaceDN w:val="0"/>
      <w:spacing w:before="216"/>
      <w:ind w:firstLine="72"/>
    </w:pPr>
    <w:rPr>
      <w:sz w:val="25"/>
      <w:szCs w:val="25"/>
    </w:rPr>
  </w:style>
  <w:style w:type="paragraph" w:customStyle="1" w:styleId="Style2">
    <w:name w:val="Style 2"/>
    <w:basedOn w:val="Normal"/>
    <w:uiPriority w:val="99"/>
    <w:rsid w:val="006A193C"/>
    <w:pPr>
      <w:kinsoku/>
      <w:autoSpaceDE w:val="0"/>
      <w:autoSpaceDN w:val="0"/>
      <w:spacing w:before="180"/>
      <w:jc w:val="both"/>
    </w:pPr>
    <w:rPr>
      <w:b/>
      <w:bCs/>
      <w:sz w:val="26"/>
      <w:szCs w:val="26"/>
    </w:rPr>
  </w:style>
  <w:style w:type="character" w:customStyle="1" w:styleId="CharacterStyle1">
    <w:name w:val="Character Style 1"/>
    <w:uiPriority w:val="99"/>
    <w:rsid w:val="006A193C"/>
    <w:rPr>
      <w:sz w:val="26"/>
    </w:rPr>
  </w:style>
  <w:style w:type="character" w:customStyle="1" w:styleId="CharacterStyle7">
    <w:name w:val="Character Style 7"/>
    <w:uiPriority w:val="99"/>
    <w:rsid w:val="006A193C"/>
    <w:rPr>
      <w:b/>
      <w:sz w:val="22"/>
    </w:rPr>
  </w:style>
  <w:style w:type="character" w:customStyle="1" w:styleId="CharacterStyle3">
    <w:name w:val="Character Style 3"/>
    <w:uiPriority w:val="99"/>
    <w:rsid w:val="006A193C"/>
    <w:rPr>
      <w:b/>
      <w:sz w:val="26"/>
    </w:rPr>
  </w:style>
  <w:style w:type="character" w:customStyle="1" w:styleId="CharacterStyle4">
    <w:name w:val="Character Style 4"/>
    <w:uiPriority w:val="99"/>
    <w:rsid w:val="006A193C"/>
    <w:rPr>
      <w:sz w:val="20"/>
    </w:rPr>
  </w:style>
  <w:style w:type="character" w:customStyle="1" w:styleId="CharacterStyle6">
    <w:name w:val="Character Style 6"/>
    <w:uiPriority w:val="99"/>
    <w:rsid w:val="006A193C"/>
    <w:rPr>
      <w:sz w:val="25"/>
    </w:rPr>
  </w:style>
  <w:style w:type="character" w:customStyle="1" w:styleId="CharacterStyle5">
    <w:name w:val="Character Style 5"/>
    <w:uiPriority w:val="99"/>
    <w:rsid w:val="006A193C"/>
    <w:rPr>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2948</Words>
  <Characters>16217</Characters>
  <Application>Microsoft Office Word</Application>
  <DocSecurity>0</DocSecurity>
  <Lines>135</Lines>
  <Paragraphs>38</Paragraphs>
  <ScaleCrop>false</ScaleCrop>
  <Company/>
  <LinksUpToDate>false</LinksUpToDate>
  <CharactersWithSpaces>19127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2013-08-12T20:27:00Z</dcterms:created>
  <dcterms:modified xsi:type="dcterms:W3CDTF">2013-08-12T20:27:00Z</dcterms:modified>
</cp:coreProperties>
</file>